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12F430" w14:textId="5B037E00" w:rsidR="00351F3C" w:rsidRPr="00EE31B4" w:rsidRDefault="00A81DDA" w:rsidP="00012AA2">
      <w:pPr>
        <w:pStyle w:val="Corpotesto"/>
        <w:tabs>
          <w:tab w:val="left" w:pos="709"/>
        </w:tabs>
        <w:jc w:val="center"/>
        <w:rPr>
          <w:b/>
          <w:sz w:val="28"/>
          <w:szCs w:val="28"/>
        </w:rPr>
      </w:pPr>
      <w:r>
        <w:rPr>
          <w:b/>
          <w:noProof/>
          <w:sz w:val="28"/>
          <w:szCs w:val="28"/>
          <w:lang w:eastAsia="it-IT"/>
        </w:rPr>
        <w:drawing>
          <wp:anchor distT="0" distB="0" distL="114300" distR="114300" simplePos="0" relativeHeight="251657216" behindDoc="0" locked="0" layoutInCell="1" allowOverlap="1" wp14:anchorId="23B1C2B6" wp14:editId="4F3BCDA5">
            <wp:simplePos x="0" y="0"/>
            <wp:positionH relativeFrom="column">
              <wp:align>center</wp:align>
            </wp:positionH>
            <wp:positionV relativeFrom="paragraph">
              <wp:posOffset>-655955</wp:posOffset>
            </wp:positionV>
            <wp:extent cx="915035" cy="791210"/>
            <wp:effectExtent l="0" t="0" r="0" b="8890"/>
            <wp:wrapSquare wrapText="bothSides"/>
            <wp:docPr id="2" name="Immagine 2" descr="Lissone_centrato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sone_centrato cop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791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EB37A" w14:textId="77777777" w:rsidR="00AD3FC8" w:rsidRDefault="00AD3FC8" w:rsidP="00AD3FC8">
      <w:pPr>
        <w:jc w:val="center"/>
        <w:rPr>
          <w:b/>
          <w:sz w:val="24"/>
          <w:szCs w:val="24"/>
        </w:rPr>
      </w:pPr>
    </w:p>
    <w:p w14:paraId="0EA8013A" w14:textId="77777777" w:rsidR="00AD3FC8" w:rsidRDefault="00AD3FC8" w:rsidP="00AD3FC8">
      <w:pPr>
        <w:jc w:val="center"/>
        <w:rPr>
          <w:b/>
          <w:sz w:val="24"/>
          <w:szCs w:val="24"/>
        </w:rPr>
      </w:pPr>
    </w:p>
    <w:p w14:paraId="5E43C07F" w14:textId="77777777" w:rsidR="00AD3FC8" w:rsidRDefault="00AD3FC8" w:rsidP="00AD3FC8">
      <w:pPr>
        <w:jc w:val="center"/>
        <w:rPr>
          <w:b/>
          <w:sz w:val="24"/>
          <w:szCs w:val="24"/>
        </w:rPr>
      </w:pPr>
    </w:p>
    <w:p w14:paraId="683CAB57" w14:textId="77777777" w:rsidR="00AD3FC8" w:rsidRDefault="00AD3FC8" w:rsidP="00AD3FC8">
      <w:pPr>
        <w:jc w:val="center"/>
        <w:rPr>
          <w:b/>
          <w:sz w:val="24"/>
          <w:szCs w:val="24"/>
        </w:rPr>
      </w:pPr>
    </w:p>
    <w:p w14:paraId="7A861553" w14:textId="77777777" w:rsidR="00AD3FC8" w:rsidRDefault="00AD3FC8" w:rsidP="00AD3FC8">
      <w:pPr>
        <w:jc w:val="center"/>
        <w:rPr>
          <w:b/>
          <w:sz w:val="24"/>
          <w:szCs w:val="24"/>
        </w:rPr>
      </w:pPr>
    </w:p>
    <w:p w14:paraId="04ED0080" w14:textId="77777777" w:rsidR="00AD3FC8" w:rsidRDefault="00AD3FC8" w:rsidP="00AD3FC8">
      <w:pPr>
        <w:jc w:val="center"/>
        <w:rPr>
          <w:b/>
          <w:sz w:val="24"/>
          <w:szCs w:val="24"/>
        </w:rPr>
      </w:pPr>
    </w:p>
    <w:p w14:paraId="1338DEFB" w14:textId="77777777" w:rsidR="00AD3FC8" w:rsidRDefault="00AD3FC8" w:rsidP="00AD3FC8">
      <w:pPr>
        <w:jc w:val="center"/>
        <w:rPr>
          <w:b/>
          <w:sz w:val="24"/>
          <w:szCs w:val="24"/>
        </w:rPr>
      </w:pPr>
    </w:p>
    <w:p w14:paraId="07CF0AAB" w14:textId="77777777" w:rsidR="00AD3FC8" w:rsidRDefault="00AD3FC8" w:rsidP="00AD3FC8">
      <w:pPr>
        <w:jc w:val="center"/>
        <w:rPr>
          <w:b/>
          <w:sz w:val="24"/>
          <w:szCs w:val="24"/>
        </w:rPr>
      </w:pPr>
    </w:p>
    <w:p w14:paraId="2CD9008A" w14:textId="77777777" w:rsidR="00AD3FC8" w:rsidRDefault="00AD3FC8" w:rsidP="00AD3FC8">
      <w:pPr>
        <w:jc w:val="center"/>
        <w:rPr>
          <w:b/>
          <w:sz w:val="24"/>
          <w:szCs w:val="24"/>
        </w:rPr>
      </w:pPr>
    </w:p>
    <w:p w14:paraId="1BF66D60" w14:textId="77777777" w:rsidR="00AD3FC8" w:rsidRDefault="00AD3FC8" w:rsidP="00AD3FC8">
      <w:pPr>
        <w:jc w:val="center"/>
        <w:rPr>
          <w:b/>
          <w:sz w:val="24"/>
          <w:szCs w:val="24"/>
        </w:rPr>
      </w:pPr>
    </w:p>
    <w:p w14:paraId="57CEBB0A" w14:textId="77777777" w:rsidR="00AD3FC8" w:rsidRDefault="00AD3FC8" w:rsidP="00AD3FC8">
      <w:pPr>
        <w:jc w:val="center"/>
        <w:rPr>
          <w:b/>
          <w:sz w:val="24"/>
          <w:szCs w:val="24"/>
        </w:rPr>
      </w:pPr>
    </w:p>
    <w:p w14:paraId="30EA4D32" w14:textId="77777777" w:rsidR="00AD3FC8" w:rsidRDefault="00AD3FC8" w:rsidP="00AD3FC8">
      <w:pPr>
        <w:jc w:val="center"/>
        <w:rPr>
          <w:b/>
          <w:sz w:val="32"/>
          <w:szCs w:val="32"/>
        </w:rPr>
      </w:pPr>
    </w:p>
    <w:p w14:paraId="27A0337C" w14:textId="225E1864" w:rsidR="008C43B4" w:rsidRDefault="00AD3FC8" w:rsidP="00AD3FC8">
      <w:pPr>
        <w:jc w:val="center"/>
        <w:rPr>
          <w:b/>
          <w:sz w:val="32"/>
          <w:szCs w:val="32"/>
        </w:rPr>
      </w:pPr>
      <w:r w:rsidRPr="00AD3FC8">
        <w:rPr>
          <w:b/>
          <w:sz w:val="32"/>
          <w:szCs w:val="32"/>
        </w:rPr>
        <w:t xml:space="preserve">CAPITOLATO </w:t>
      </w:r>
      <w:r w:rsidR="007A6672" w:rsidRPr="0020014A">
        <w:rPr>
          <w:b/>
          <w:sz w:val="32"/>
          <w:szCs w:val="32"/>
        </w:rPr>
        <w:t xml:space="preserve">SPECIALE </w:t>
      </w:r>
      <w:r w:rsidR="00B776B2" w:rsidRPr="0020014A">
        <w:rPr>
          <w:b/>
          <w:sz w:val="32"/>
          <w:szCs w:val="32"/>
        </w:rPr>
        <w:t>D’ONERI</w:t>
      </w:r>
    </w:p>
    <w:p w14:paraId="47E3D7FD" w14:textId="77777777" w:rsidR="008C43B4" w:rsidRDefault="008C43B4" w:rsidP="00AD3FC8">
      <w:pPr>
        <w:jc w:val="center"/>
        <w:rPr>
          <w:b/>
          <w:sz w:val="32"/>
          <w:szCs w:val="32"/>
        </w:rPr>
      </w:pPr>
    </w:p>
    <w:p w14:paraId="0AE1EABE" w14:textId="77777777" w:rsidR="00AD3FC8" w:rsidRDefault="00AD3FC8" w:rsidP="00AD3FC8">
      <w:pPr>
        <w:jc w:val="center"/>
        <w:rPr>
          <w:b/>
          <w:sz w:val="32"/>
          <w:szCs w:val="32"/>
        </w:rPr>
      </w:pPr>
      <w:r w:rsidRPr="00AD3FC8">
        <w:rPr>
          <w:b/>
          <w:sz w:val="32"/>
          <w:szCs w:val="32"/>
        </w:rPr>
        <w:t>PER IL SERVIZIO DI GESTIONE DEI CENTRI RICREATIVI ESTIVI DEL COMUNE DI LISSONE</w:t>
      </w:r>
    </w:p>
    <w:p w14:paraId="17F728BC" w14:textId="77777777" w:rsidR="00E056C0" w:rsidRPr="00AD3FC8" w:rsidRDefault="00E056C0" w:rsidP="00AD3FC8">
      <w:pPr>
        <w:jc w:val="center"/>
        <w:rPr>
          <w:b/>
          <w:sz w:val="32"/>
          <w:szCs w:val="32"/>
        </w:rPr>
      </w:pPr>
    </w:p>
    <w:p w14:paraId="1AD55B49" w14:textId="5A8A2C4C" w:rsidR="00E10FE5" w:rsidRDefault="00FE632C" w:rsidP="00521429">
      <w:pPr>
        <w:jc w:val="center"/>
        <w:rPr>
          <w:b/>
          <w:sz w:val="32"/>
          <w:szCs w:val="32"/>
        </w:rPr>
      </w:pPr>
      <w:r>
        <w:rPr>
          <w:b/>
          <w:sz w:val="32"/>
          <w:szCs w:val="32"/>
        </w:rPr>
        <w:t>ANN</w:t>
      </w:r>
      <w:r w:rsidR="006637F7">
        <w:rPr>
          <w:b/>
          <w:sz w:val="32"/>
          <w:szCs w:val="32"/>
        </w:rPr>
        <w:t>I 202</w:t>
      </w:r>
      <w:r w:rsidR="0086547B">
        <w:rPr>
          <w:b/>
          <w:sz w:val="32"/>
          <w:szCs w:val="32"/>
        </w:rPr>
        <w:t>6</w:t>
      </w:r>
      <w:r w:rsidR="00E140D8">
        <w:rPr>
          <w:b/>
          <w:sz w:val="32"/>
          <w:szCs w:val="32"/>
        </w:rPr>
        <w:t xml:space="preserve"> -</w:t>
      </w:r>
      <w:r w:rsidR="006637F7">
        <w:rPr>
          <w:b/>
          <w:sz w:val="32"/>
          <w:szCs w:val="32"/>
        </w:rPr>
        <w:t xml:space="preserve"> 202</w:t>
      </w:r>
      <w:r w:rsidR="0086547B">
        <w:rPr>
          <w:b/>
          <w:sz w:val="32"/>
          <w:szCs w:val="32"/>
        </w:rPr>
        <w:t>7</w:t>
      </w:r>
      <w:r w:rsidR="00DC14F6">
        <w:rPr>
          <w:b/>
          <w:sz w:val="32"/>
          <w:szCs w:val="32"/>
        </w:rPr>
        <w:t xml:space="preserve"> </w:t>
      </w:r>
      <w:r w:rsidR="00E140D8">
        <w:rPr>
          <w:b/>
          <w:sz w:val="32"/>
          <w:szCs w:val="32"/>
        </w:rPr>
        <w:t>-</w:t>
      </w:r>
      <w:r w:rsidR="00DC14F6">
        <w:rPr>
          <w:b/>
          <w:sz w:val="32"/>
          <w:szCs w:val="32"/>
        </w:rPr>
        <w:t xml:space="preserve"> 202</w:t>
      </w:r>
      <w:r w:rsidR="0086547B">
        <w:rPr>
          <w:b/>
          <w:sz w:val="32"/>
          <w:szCs w:val="32"/>
        </w:rPr>
        <w:t>8</w:t>
      </w:r>
    </w:p>
    <w:p w14:paraId="72B3EF84" w14:textId="77777777" w:rsidR="00521429" w:rsidRDefault="00521429" w:rsidP="00521429">
      <w:pPr>
        <w:jc w:val="center"/>
        <w:rPr>
          <w:b/>
          <w:sz w:val="32"/>
          <w:szCs w:val="32"/>
        </w:rPr>
      </w:pPr>
    </w:p>
    <w:p w14:paraId="4073FD5C" w14:textId="77777777" w:rsidR="00E140D8" w:rsidRDefault="00E140D8" w:rsidP="00D25EC0">
      <w:pPr>
        <w:spacing w:line="276" w:lineRule="auto"/>
        <w:jc w:val="both"/>
        <w:rPr>
          <w:b/>
          <w:sz w:val="22"/>
          <w:szCs w:val="22"/>
        </w:rPr>
      </w:pPr>
    </w:p>
    <w:p w14:paraId="699123D6" w14:textId="77777777" w:rsidR="00E140D8" w:rsidRDefault="00E140D8" w:rsidP="00D25EC0">
      <w:pPr>
        <w:spacing w:line="276" w:lineRule="auto"/>
        <w:jc w:val="both"/>
        <w:rPr>
          <w:b/>
          <w:sz w:val="22"/>
          <w:szCs w:val="22"/>
        </w:rPr>
      </w:pPr>
    </w:p>
    <w:p w14:paraId="4D75308A" w14:textId="77777777" w:rsidR="00E140D8" w:rsidRDefault="00E140D8" w:rsidP="00D25EC0">
      <w:pPr>
        <w:spacing w:line="276" w:lineRule="auto"/>
        <w:jc w:val="both"/>
        <w:rPr>
          <w:b/>
          <w:sz w:val="22"/>
          <w:szCs w:val="22"/>
        </w:rPr>
      </w:pPr>
    </w:p>
    <w:p w14:paraId="17A8D614" w14:textId="77777777" w:rsidR="00E140D8" w:rsidRDefault="00E140D8" w:rsidP="00D25EC0">
      <w:pPr>
        <w:spacing w:line="276" w:lineRule="auto"/>
        <w:jc w:val="both"/>
        <w:rPr>
          <w:b/>
          <w:sz w:val="22"/>
          <w:szCs w:val="22"/>
        </w:rPr>
      </w:pPr>
    </w:p>
    <w:p w14:paraId="27080402" w14:textId="77777777" w:rsidR="00E140D8" w:rsidRDefault="00E140D8" w:rsidP="00D25EC0">
      <w:pPr>
        <w:spacing w:line="276" w:lineRule="auto"/>
        <w:jc w:val="both"/>
        <w:rPr>
          <w:b/>
          <w:sz w:val="22"/>
          <w:szCs w:val="22"/>
        </w:rPr>
      </w:pPr>
    </w:p>
    <w:p w14:paraId="6D3450B6" w14:textId="77777777" w:rsidR="00E140D8" w:rsidRDefault="00E140D8" w:rsidP="00D25EC0">
      <w:pPr>
        <w:spacing w:line="276" w:lineRule="auto"/>
        <w:jc w:val="both"/>
        <w:rPr>
          <w:b/>
          <w:sz w:val="22"/>
          <w:szCs w:val="22"/>
        </w:rPr>
      </w:pPr>
    </w:p>
    <w:p w14:paraId="7BE60BB6" w14:textId="77777777" w:rsidR="00E140D8" w:rsidRDefault="00E140D8" w:rsidP="00D25EC0">
      <w:pPr>
        <w:spacing w:line="276" w:lineRule="auto"/>
        <w:jc w:val="both"/>
        <w:rPr>
          <w:b/>
          <w:sz w:val="22"/>
          <w:szCs w:val="22"/>
        </w:rPr>
      </w:pPr>
    </w:p>
    <w:p w14:paraId="44FED692" w14:textId="77777777" w:rsidR="00E140D8" w:rsidRDefault="00E140D8" w:rsidP="00D25EC0">
      <w:pPr>
        <w:spacing w:line="276" w:lineRule="auto"/>
        <w:jc w:val="both"/>
        <w:rPr>
          <w:b/>
          <w:sz w:val="22"/>
          <w:szCs w:val="22"/>
        </w:rPr>
      </w:pPr>
    </w:p>
    <w:p w14:paraId="16515A5F" w14:textId="77777777" w:rsidR="00E140D8" w:rsidRDefault="00E140D8" w:rsidP="00D25EC0">
      <w:pPr>
        <w:spacing w:line="276" w:lineRule="auto"/>
        <w:jc w:val="both"/>
        <w:rPr>
          <w:b/>
          <w:sz w:val="22"/>
          <w:szCs w:val="22"/>
        </w:rPr>
      </w:pPr>
    </w:p>
    <w:p w14:paraId="32EEC8BC" w14:textId="77777777" w:rsidR="00E140D8" w:rsidRDefault="00E140D8" w:rsidP="00D25EC0">
      <w:pPr>
        <w:spacing w:line="276" w:lineRule="auto"/>
        <w:jc w:val="both"/>
        <w:rPr>
          <w:b/>
          <w:sz w:val="22"/>
          <w:szCs w:val="22"/>
        </w:rPr>
      </w:pPr>
    </w:p>
    <w:p w14:paraId="0AA4F892" w14:textId="77777777" w:rsidR="00E140D8" w:rsidRDefault="00E140D8" w:rsidP="00D25EC0">
      <w:pPr>
        <w:spacing w:line="276" w:lineRule="auto"/>
        <w:jc w:val="both"/>
        <w:rPr>
          <w:b/>
          <w:sz w:val="22"/>
          <w:szCs w:val="22"/>
        </w:rPr>
      </w:pPr>
    </w:p>
    <w:p w14:paraId="455E6B9C" w14:textId="77777777" w:rsidR="00E140D8" w:rsidRDefault="00E140D8" w:rsidP="00D25EC0">
      <w:pPr>
        <w:spacing w:line="276" w:lineRule="auto"/>
        <w:jc w:val="both"/>
        <w:rPr>
          <w:b/>
          <w:sz w:val="22"/>
          <w:szCs w:val="22"/>
        </w:rPr>
      </w:pPr>
    </w:p>
    <w:p w14:paraId="5A7677B5" w14:textId="77777777" w:rsidR="00E140D8" w:rsidRDefault="00E140D8" w:rsidP="00D25EC0">
      <w:pPr>
        <w:spacing w:line="276" w:lineRule="auto"/>
        <w:jc w:val="both"/>
        <w:rPr>
          <w:b/>
          <w:sz w:val="22"/>
          <w:szCs w:val="22"/>
        </w:rPr>
      </w:pPr>
    </w:p>
    <w:p w14:paraId="2EDC2D1D" w14:textId="77777777" w:rsidR="00E140D8" w:rsidRDefault="00E140D8" w:rsidP="00D25EC0">
      <w:pPr>
        <w:spacing w:line="276" w:lineRule="auto"/>
        <w:jc w:val="both"/>
        <w:rPr>
          <w:b/>
          <w:sz w:val="22"/>
          <w:szCs w:val="22"/>
        </w:rPr>
      </w:pPr>
    </w:p>
    <w:p w14:paraId="68323B4E" w14:textId="77777777" w:rsidR="00E140D8" w:rsidRDefault="00E140D8" w:rsidP="00D25EC0">
      <w:pPr>
        <w:spacing w:line="276" w:lineRule="auto"/>
        <w:jc w:val="both"/>
        <w:rPr>
          <w:b/>
          <w:sz w:val="22"/>
          <w:szCs w:val="22"/>
        </w:rPr>
      </w:pPr>
    </w:p>
    <w:p w14:paraId="03F72850" w14:textId="77777777" w:rsidR="00E140D8" w:rsidRDefault="00E140D8" w:rsidP="00D25EC0">
      <w:pPr>
        <w:spacing w:line="276" w:lineRule="auto"/>
        <w:jc w:val="both"/>
        <w:rPr>
          <w:b/>
          <w:sz w:val="22"/>
          <w:szCs w:val="22"/>
        </w:rPr>
      </w:pPr>
    </w:p>
    <w:p w14:paraId="0B9ECE7F" w14:textId="77777777" w:rsidR="00E140D8" w:rsidRDefault="00E140D8" w:rsidP="00D25EC0">
      <w:pPr>
        <w:spacing w:line="276" w:lineRule="auto"/>
        <w:jc w:val="both"/>
        <w:rPr>
          <w:b/>
          <w:sz w:val="22"/>
          <w:szCs w:val="22"/>
        </w:rPr>
      </w:pPr>
    </w:p>
    <w:p w14:paraId="3CA8B4E5" w14:textId="77777777" w:rsidR="00E140D8" w:rsidRDefault="00E140D8" w:rsidP="00D25EC0">
      <w:pPr>
        <w:spacing w:line="276" w:lineRule="auto"/>
        <w:jc w:val="both"/>
        <w:rPr>
          <w:b/>
          <w:sz w:val="22"/>
          <w:szCs w:val="22"/>
        </w:rPr>
      </w:pPr>
    </w:p>
    <w:p w14:paraId="750E7606" w14:textId="77777777" w:rsidR="00E140D8" w:rsidRDefault="00E140D8" w:rsidP="00D25EC0">
      <w:pPr>
        <w:spacing w:line="276" w:lineRule="auto"/>
        <w:jc w:val="both"/>
        <w:rPr>
          <w:b/>
          <w:sz w:val="22"/>
          <w:szCs w:val="22"/>
        </w:rPr>
      </w:pPr>
    </w:p>
    <w:p w14:paraId="1D0A0944" w14:textId="77777777" w:rsidR="00E140D8" w:rsidRDefault="00E140D8" w:rsidP="00D25EC0">
      <w:pPr>
        <w:spacing w:line="276" w:lineRule="auto"/>
        <w:jc w:val="both"/>
        <w:rPr>
          <w:b/>
          <w:sz w:val="22"/>
          <w:szCs w:val="22"/>
        </w:rPr>
      </w:pPr>
    </w:p>
    <w:p w14:paraId="48DBCC2E" w14:textId="77777777" w:rsidR="00E140D8" w:rsidRDefault="00E140D8" w:rsidP="00D25EC0">
      <w:pPr>
        <w:spacing w:line="276" w:lineRule="auto"/>
        <w:jc w:val="both"/>
        <w:rPr>
          <w:b/>
          <w:sz w:val="22"/>
          <w:szCs w:val="22"/>
        </w:rPr>
      </w:pPr>
    </w:p>
    <w:p w14:paraId="0C6C5383" w14:textId="77777777" w:rsidR="00E140D8" w:rsidRDefault="00E140D8" w:rsidP="00D25EC0">
      <w:pPr>
        <w:spacing w:line="276" w:lineRule="auto"/>
        <w:jc w:val="both"/>
        <w:rPr>
          <w:b/>
          <w:sz w:val="22"/>
          <w:szCs w:val="22"/>
        </w:rPr>
      </w:pPr>
    </w:p>
    <w:p w14:paraId="6A7B4170" w14:textId="77777777" w:rsidR="00E140D8" w:rsidRDefault="00E140D8" w:rsidP="00D25EC0">
      <w:pPr>
        <w:spacing w:line="276" w:lineRule="auto"/>
        <w:jc w:val="both"/>
        <w:rPr>
          <w:b/>
          <w:sz w:val="22"/>
          <w:szCs w:val="22"/>
        </w:rPr>
      </w:pPr>
    </w:p>
    <w:p w14:paraId="797C4D1C" w14:textId="77777777" w:rsidR="00E140D8" w:rsidRDefault="00E140D8" w:rsidP="00D25EC0">
      <w:pPr>
        <w:spacing w:line="276" w:lineRule="auto"/>
        <w:jc w:val="both"/>
        <w:rPr>
          <w:b/>
          <w:sz w:val="22"/>
          <w:szCs w:val="22"/>
        </w:rPr>
      </w:pPr>
    </w:p>
    <w:p w14:paraId="23BA045F" w14:textId="6F7A81CD" w:rsidR="00D25EC0" w:rsidRPr="00D11ED4" w:rsidRDefault="00D25EC0" w:rsidP="00D25EC0">
      <w:pPr>
        <w:spacing w:line="276" w:lineRule="auto"/>
        <w:jc w:val="both"/>
        <w:rPr>
          <w:b/>
          <w:sz w:val="22"/>
          <w:szCs w:val="22"/>
        </w:rPr>
      </w:pPr>
      <w:r w:rsidRPr="00D11ED4">
        <w:rPr>
          <w:b/>
          <w:sz w:val="22"/>
          <w:szCs w:val="22"/>
        </w:rPr>
        <w:lastRenderedPageBreak/>
        <w:t>ART. 1 – OGGETTO DELL’APPALTO</w:t>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163249" w:rsidRPr="00D11ED4">
        <w:rPr>
          <w:b/>
          <w:sz w:val="22"/>
          <w:szCs w:val="22"/>
        </w:rPr>
        <w:t>p</w:t>
      </w:r>
      <w:r w:rsidR="00D11ED4" w:rsidRPr="00D11ED4">
        <w:rPr>
          <w:b/>
          <w:sz w:val="22"/>
          <w:szCs w:val="22"/>
        </w:rPr>
        <w:t xml:space="preserve">ag. </w:t>
      </w:r>
      <w:r w:rsidR="00E140D8">
        <w:rPr>
          <w:b/>
          <w:sz w:val="22"/>
          <w:szCs w:val="22"/>
        </w:rPr>
        <w:t>3</w:t>
      </w:r>
    </w:p>
    <w:p w14:paraId="25C787F3" w14:textId="2AEAEBE1" w:rsidR="00D25EC0" w:rsidRPr="00D11ED4" w:rsidRDefault="00D25EC0" w:rsidP="00D25EC0">
      <w:pPr>
        <w:spacing w:line="276" w:lineRule="auto"/>
        <w:jc w:val="both"/>
        <w:rPr>
          <w:b/>
          <w:sz w:val="22"/>
          <w:szCs w:val="22"/>
        </w:rPr>
      </w:pPr>
      <w:r w:rsidRPr="00D11ED4">
        <w:rPr>
          <w:b/>
          <w:sz w:val="22"/>
          <w:szCs w:val="22"/>
        </w:rPr>
        <w:t>ART. 2 – DURATA DELL’APPALTO</w:t>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3</w:t>
      </w:r>
    </w:p>
    <w:p w14:paraId="51A38E31" w14:textId="5A90DA6E" w:rsidR="00D25EC0" w:rsidRPr="00D11ED4" w:rsidRDefault="00D25EC0" w:rsidP="00D25EC0">
      <w:pPr>
        <w:tabs>
          <w:tab w:val="left" w:pos="5955"/>
        </w:tabs>
        <w:spacing w:line="276" w:lineRule="auto"/>
        <w:jc w:val="both"/>
        <w:rPr>
          <w:b/>
          <w:sz w:val="22"/>
          <w:szCs w:val="22"/>
        </w:rPr>
      </w:pPr>
      <w:r w:rsidRPr="00D11ED4">
        <w:rPr>
          <w:b/>
          <w:sz w:val="22"/>
          <w:szCs w:val="22"/>
        </w:rPr>
        <w:t>ART</w:t>
      </w:r>
      <w:r w:rsidR="006466A6">
        <w:rPr>
          <w:b/>
          <w:sz w:val="22"/>
          <w:szCs w:val="22"/>
        </w:rPr>
        <w:t>.</w:t>
      </w:r>
      <w:r w:rsidRPr="00D11ED4">
        <w:rPr>
          <w:b/>
          <w:sz w:val="22"/>
          <w:szCs w:val="22"/>
        </w:rPr>
        <w:t xml:space="preserve"> 3 – BASE DI GARA E VALORE GLOBALE DELL’APPALTO</w:t>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3</w:t>
      </w:r>
    </w:p>
    <w:p w14:paraId="3BFED061" w14:textId="5DE63DF8" w:rsidR="00D25EC0" w:rsidRPr="00D11ED4" w:rsidRDefault="00D25EC0" w:rsidP="00D25EC0">
      <w:pPr>
        <w:spacing w:line="276" w:lineRule="auto"/>
        <w:jc w:val="both"/>
        <w:rPr>
          <w:b/>
          <w:sz w:val="22"/>
          <w:szCs w:val="22"/>
        </w:rPr>
      </w:pPr>
      <w:r w:rsidRPr="00D11ED4">
        <w:rPr>
          <w:b/>
          <w:sz w:val="22"/>
          <w:szCs w:val="22"/>
        </w:rPr>
        <w:t>ART</w:t>
      </w:r>
      <w:r w:rsidR="006466A6">
        <w:rPr>
          <w:b/>
          <w:sz w:val="22"/>
          <w:szCs w:val="22"/>
        </w:rPr>
        <w:t>.</w:t>
      </w:r>
      <w:r w:rsidRPr="00D11ED4">
        <w:rPr>
          <w:b/>
          <w:sz w:val="22"/>
          <w:szCs w:val="22"/>
        </w:rPr>
        <w:t xml:space="preserve"> 4 - ARTICOLAZIONE DEL SERVIZIO, SEDI E UTENTI, SOPRALLUOGO</w:t>
      </w:r>
      <w:r w:rsidR="00D11ED4" w:rsidRPr="00D11ED4">
        <w:rPr>
          <w:b/>
          <w:sz w:val="22"/>
          <w:szCs w:val="22"/>
        </w:rPr>
        <w:t xml:space="preserve"> </w:t>
      </w:r>
      <w:r w:rsidR="00E140D8">
        <w:rPr>
          <w:b/>
          <w:sz w:val="22"/>
          <w:szCs w:val="22"/>
        </w:rPr>
        <w:tab/>
      </w:r>
      <w:r w:rsidR="00D11ED4" w:rsidRPr="00D11ED4">
        <w:rPr>
          <w:b/>
          <w:sz w:val="22"/>
          <w:szCs w:val="22"/>
        </w:rPr>
        <w:t xml:space="preserve">pag. </w:t>
      </w:r>
      <w:r w:rsidR="00E140D8">
        <w:rPr>
          <w:b/>
          <w:sz w:val="22"/>
          <w:szCs w:val="22"/>
        </w:rPr>
        <w:t>4</w:t>
      </w:r>
    </w:p>
    <w:p w14:paraId="6FE2F199" w14:textId="19470BA4" w:rsidR="00D25EC0" w:rsidRPr="00D11ED4" w:rsidRDefault="00D25EC0" w:rsidP="00D25EC0">
      <w:pPr>
        <w:spacing w:line="276" w:lineRule="auto"/>
        <w:jc w:val="both"/>
        <w:rPr>
          <w:b/>
          <w:sz w:val="22"/>
          <w:szCs w:val="22"/>
        </w:rPr>
      </w:pPr>
      <w:r w:rsidRPr="00D11ED4">
        <w:rPr>
          <w:b/>
          <w:sz w:val="22"/>
          <w:szCs w:val="22"/>
        </w:rPr>
        <w:t>ART. 5 – CARATTERISTICHE E DESCRIZIONE DEL SERVIZIO</w:t>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6</w:t>
      </w:r>
    </w:p>
    <w:p w14:paraId="7EECF513" w14:textId="23A25C93" w:rsidR="00D25EC0" w:rsidRPr="00D11ED4" w:rsidRDefault="00D25EC0" w:rsidP="00D25EC0">
      <w:pPr>
        <w:spacing w:line="276" w:lineRule="auto"/>
        <w:jc w:val="both"/>
        <w:rPr>
          <w:b/>
          <w:sz w:val="22"/>
          <w:szCs w:val="22"/>
        </w:rPr>
      </w:pPr>
      <w:r w:rsidRPr="00D11ED4">
        <w:rPr>
          <w:b/>
          <w:sz w:val="22"/>
          <w:szCs w:val="22"/>
        </w:rPr>
        <w:t>ART. 6 – VARIAZIONE ENTITA’ DEI SERVIZI</w:t>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9</w:t>
      </w:r>
    </w:p>
    <w:p w14:paraId="2B1630AA" w14:textId="2099685D" w:rsidR="00D25EC0" w:rsidRPr="00D11ED4" w:rsidRDefault="00D25EC0" w:rsidP="00D25EC0">
      <w:pPr>
        <w:spacing w:line="276" w:lineRule="auto"/>
        <w:jc w:val="both"/>
        <w:rPr>
          <w:b/>
          <w:sz w:val="22"/>
          <w:szCs w:val="22"/>
        </w:rPr>
      </w:pPr>
      <w:r w:rsidRPr="00D11ED4">
        <w:rPr>
          <w:b/>
          <w:sz w:val="22"/>
          <w:szCs w:val="22"/>
        </w:rPr>
        <w:t>ART. 7 – PERSONALE DELLA DITTA APPALTATRICE</w:t>
      </w:r>
      <w:r w:rsidR="00BB3741">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9</w:t>
      </w:r>
    </w:p>
    <w:p w14:paraId="6632B693" w14:textId="6F79EBA0" w:rsidR="00D25EC0" w:rsidRPr="00D11ED4" w:rsidRDefault="00D25EC0" w:rsidP="0058344E">
      <w:pPr>
        <w:spacing w:line="259" w:lineRule="auto"/>
        <w:rPr>
          <w:b/>
          <w:sz w:val="22"/>
          <w:szCs w:val="22"/>
        </w:rPr>
      </w:pPr>
      <w:r w:rsidRPr="00D11ED4">
        <w:rPr>
          <w:b/>
          <w:sz w:val="22"/>
          <w:szCs w:val="22"/>
        </w:rPr>
        <w:t>ART. 8 – OBBLIGHI DELL’APPALTATORE</w:t>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11</w:t>
      </w:r>
    </w:p>
    <w:p w14:paraId="5E21C2A4" w14:textId="49F17FE0" w:rsidR="00D25EC0" w:rsidRPr="00D11ED4" w:rsidRDefault="00D25EC0" w:rsidP="00D25EC0">
      <w:pPr>
        <w:spacing w:line="276" w:lineRule="auto"/>
        <w:jc w:val="both"/>
        <w:rPr>
          <w:b/>
          <w:sz w:val="22"/>
          <w:szCs w:val="22"/>
        </w:rPr>
      </w:pPr>
      <w:r w:rsidRPr="00D11ED4">
        <w:rPr>
          <w:b/>
          <w:sz w:val="22"/>
          <w:szCs w:val="22"/>
        </w:rPr>
        <w:t>ART</w:t>
      </w:r>
      <w:r w:rsidR="00863B36">
        <w:rPr>
          <w:b/>
          <w:sz w:val="22"/>
          <w:szCs w:val="22"/>
        </w:rPr>
        <w:t>.</w:t>
      </w:r>
      <w:r w:rsidRPr="00D11ED4">
        <w:rPr>
          <w:b/>
          <w:sz w:val="22"/>
          <w:szCs w:val="22"/>
        </w:rPr>
        <w:t xml:space="preserve"> 9 – RESPONSABILITA’ E OBBLIGHI ASSICURATIVI DELL’APPALTATORE</w:t>
      </w:r>
      <w:r w:rsidR="00E140D8">
        <w:rPr>
          <w:b/>
          <w:sz w:val="22"/>
          <w:szCs w:val="22"/>
        </w:rPr>
        <w:tab/>
      </w:r>
      <w:r w:rsidR="00D11ED4" w:rsidRPr="00D11ED4">
        <w:rPr>
          <w:b/>
          <w:sz w:val="22"/>
          <w:szCs w:val="22"/>
        </w:rPr>
        <w:t xml:space="preserve">pag. </w:t>
      </w:r>
      <w:r w:rsidR="00E140D8">
        <w:rPr>
          <w:b/>
          <w:sz w:val="22"/>
          <w:szCs w:val="22"/>
        </w:rPr>
        <w:t>14</w:t>
      </w:r>
    </w:p>
    <w:p w14:paraId="542295AB" w14:textId="4FD0C9F0" w:rsidR="00105BFD" w:rsidRPr="00D11ED4" w:rsidRDefault="00105BFD" w:rsidP="00105BFD">
      <w:pPr>
        <w:spacing w:line="276" w:lineRule="auto"/>
        <w:jc w:val="both"/>
        <w:rPr>
          <w:kern w:val="1"/>
          <w:sz w:val="22"/>
          <w:szCs w:val="22"/>
          <w:lang w:eastAsia="it-IT"/>
        </w:rPr>
      </w:pPr>
      <w:r w:rsidRPr="00D11ED4">
        <w:rPr>
          <w:b/>
          <w:sz w:val="22"/>
          <w:szCs w:val="22"/>
        </w:rPr>
        <w:t>ART</w:t>
      </w:r>
      <w:r w:rsidR="006466A6">
        <w:rPr>
          <w:b/>
          <w:sz w:val="22"/>
          <w:szCs w:val="22"/>
        </w:rPr>
        <w:t>.</w:t>
      </w:r>
      <w:r w:rsidRPr="00D11ED4">
        <w:rPr>
          <w:b/>
          <w:sz w:val="22"/>
          <w:szCs w:val="22"/>
        </w:rPr>
        <w:t xml:space="preserve"> 10 –</w:t>
      </w:r>
      <w:r w:rsidRPr="00D11ED4">
        <w:rPr>
          <w:b/>
          <w:kern w:val="1"/>
          <w:sz w:val="22"/>
          <w:szCs w:val="22"/>
          <w:lang w:eastAsia="it-IT"/>
        </w:rPr>
        <w:t xml:space="preserve"> PAGAMENTI</w:t>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D11ED4" w:rsidRPr="00D11ED4">
        <w:rPr>
          <w:b/>
          <w:sz w:val="22"/>
          <w:szCs w:val="22"/>
        </w:rPr>
        <w:t xml:space="preserve">pag. </w:t>
      </w:r>
      <w:r w:rsidR="00E140D8">
        <w:rPr>
          <w:b/>
          <w:sz w:val="22"/>
          <w:szCs w:val="22"/>
        </w:rPr>
        <w:t>14</w:t>
      </w:r>
    </w:p>
    <w:p w14:paraId="45E72526" w14:textId="67C1A93A" w:rsidR="00105BFD" w:rsidRPr="00D11ED4" w:rsidRDefault="00105BFD" w:rsidP="00105BFD">
      <w:pPr>
        <w:spacing w:line="276" w:lineRule="auto"/>
        <w:jc w:val="both"/>
        <w:rPr>
          <w:b/>
          <w:color w:val="000000"/>
          <w:kern w:val="1"/>
          <w:sz w:val="22"/>
          <w:szCs w:val="22"/>
          <w:lang w:eastAsia="it-IT"/>
        </w:rPr>
      </w:pPr>
      <w:r w:rsidRPr="00D11ED4">
        <w:rPr>
          <w:b/>
          <w:color w:val="000000"/>
          <w:kern w:val="1"/>
          <w:sz w:val="22"/>
          <w:szCs w:val="22"/>
          <w:lang w:eastAsia="it-IT"/>
        </w:rPr>
        <w:t>ART. 11 – TRACCIABILITA’ DEI FLUSSI FINANZIARI</w:t>
      </w:r>
      <w:r w:rsidR="00E140D8">
        <w:rPr>
          <w:b/>
          <w:color w:val="000000"/>
          <w:kern w:val="1"/>
          <w:sz w:val="22"/>
          <w:szCs w:val="22"/>
          <w:lang w:eastAsia="it-IT"/>
        </w:rPr>
        <w:tab/>
      </w:r>
      <w:r w:rsidR="00E140D8">
        <w:rPr>
          <w:b/>
          <w:color w:val="000000"/>
          <w:kern w:val="1"/>
          <w:sz w:val="22"/>
          <w:szCs w:val="22"/>
          <w:lang w:eastAsia="it-IT"/>
        </w:rPr>
        <w:tab/>
      </w:r>
      <w:r w:rsidR="00E140D8">
        <w:rPr>
          <w:b/>
          <w:color w:val="000000"/>
          <w:kern w:val="1"/>
          <w:sz w:val="22"/>
          <w:szCs w:val="22"/>
          <w:lang w:eastAsia="it-IT"/>
        </w:rPr>
        <w:tab/>
      </w:r>
      <w:r w:rsidR="00E140D8">
        <w:rPr>
          <w:b/>
          <w:color w:val="000000"/>
          <w:kern w:val="1"/>
          <w:sz w:val="22"/>
          <w:szCs w:val="22"/>
          <w:lang w:eastAsia="it-IT"/>
        </w:rPr>
        <w:tab/>
      </w:r>
      <w:r w:rsidR="00E140D8">
        <w:rPr>
          <w:b/>
          <w:color w:val="000000"/>
          <w:kern w:val="1"/>
          <w:sz w:val="22"/>
          <w:szCs w:val="22"/>
          <w:lang w:eastAsia="it-IT"/>
        </w:rPr>
        <w:tab/>
      </w:r>
      <w:r w:rsidR="00D11ED4" w:rsidRPr="00D11ED4">
        <w:rPr>
          <w:b/>
          <w:sz w:val="22"/>
          <w:szCs w:val="22"/>
        </w:rPr>
        <w:t xml:space="preserve">pag. </w:t>
      </w:r>
      <w:r w:rsidR="00E140D8">
        <w:rPr>
          <w:b/>
          <w:sz w:val="22"/>
          <w:szCs w:val="22"/>
        </w:rPr>
        <w:t>15</w:t>
      </w:r>
    </w:p>
    <w:p w14:paraId="64400516" w14:textId="7C615AD1" w:rsidR="00105BFD" w:rsidRPr="00D11ED4" w:rsidRDefault="00105BFD" w:rsidP="00105BFD">
      <w:pPr>
        <w:jc w:val="both"/>
        <w:rPr>
          <w:color w:val="000000"/>
          <w:kern w:val="1"/>
          <w:sz w:val="22"/>
          <w:szCs w:val="22"/>
          <w:lang w:eastAsia="it-IT"/>
        </w:rPr>
      </w:pPr>
      <w:r w:rsidRPr="00D11ED4">
        <w:rPr>
          <w:b/>
          <w:kern w:val="1"/>
          <w:sz w:val="22"/>
          <w:szCs w:val="22"/>
          <w:lang w:eastAsia="it-IT"/>
        </w:rPr>
        <w:t>ART. 12 – CONTESTAZIONI E PENALITA’</w:t>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E140D8">
        <w:rPr>
          <w:b/>
          <w:kern w:val="1"/>
          <w:sz w:val="22"/>
          <w:szCs w:val="22"/>
          <w:lang w:eastAsia="it-IT"/>
        </w:rPr>
        <w:tab/>
      </w:r>
      <w:r w:rsidR="00D11ED4" w:rsidRPr="00D11ED4">
        <w:rPr>
          <w:b/>
          <w:sz w:val="22"/>
          <w:szCs w:val="22"/>
        </w:rPr>
        <w:t xml:space="preserve">pag. </w:t>
      </w:r>
      <w:r w:rsidR="00E140D8">
        <w:rPr>
          <w:b/>
          <w:sz w:val="22"/>
          <w:szCs w:val="22"/>
        </w:rPr>
        <w:t>15</w:t>
      </w:r>
    </w:p>
    <w:p w14:paraId="0DCC8599" w14:textId="6790DE4F" w:rsidR="00105BFD" w:rsidRPr="00D11ED4" w:rsidRDefault="00105BFD" w:rsidP="00105BFD">
      <w:pPr>
        <w:spacing w:line="259" w:lineRule="auto"/>
        <w:rPr>
          <w:b/>
          <w:sz w:val="22"/>
          <w:szCs w:val="22"/>
        </w:rPr>
      </w:pPr>
      <w:r w:rsidRPr="00D11ED4">
        <w:rPr>
          <w:b/>
          <w:kern w:val="1"/>
          <w:sz w:val="22"/>
          <w:szCs w:val="22"/>
          <w:lang w:eastAsia="it-IT"/>
        </w:rPr>
        <w:t>ART. 13 – RISOLUZIONE DEL CONTRATTO</w:t>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E140D8">
        <w:rPr>
          <w:b/>
          <w:sz w:val="22"/>
          <w:szCs w:val="22"/>
        </w:rPr>
        <w:tab/>
      </w:r>
      <w:r w:rsidR="00D11ED4" w:rsidRPr="00D11ED4">
        <w:rPr>
          <w:b/>
          <w:sz w:val="22"/>
          <w:szCs w:val="22"/>
        </w:rPr>
        <w:t xml:space="preserve">pag. </w:t>
      </w:r>
      <w:r w:rsidR="00E140D8">
        <w:rPr>
          <w:b/>
          <w:sz w:val="22"/>
          <w:szCs w:val="22"/>
        </w:rPr>
        <w:t>16</w:t>
      </w:r>
    </w:p>
    <w:p w14:paraId="31A5BC92" w14:textId="7ABF7E98" w:rsidR="00105BFD" w:rsidRPr="00D11ED4" w:rsidRDefault="00105BFD" w:rsidP="00105BFD">
      <w:pPr>
        <w:tabs>
          <w:tab w:val="center" w:pos="7830"/>
        </w:tabs>
        <w:ind w:right="6"/>
        <w:jc w:val="both"/>
        <w:rPr>
          <w:b/>
          <w:bCs/>
          <w:sz w:val="22"/>
          <w:szCs w:val="22"/>
        </w:rPr>
      </w:pPr>
      <w:r w:rsidRPr="00D11ED4">
        <w:rPr>
          <w:b/>
          <w:bCs/>
          <w:noProof/>
          <w:sz w:val="22"/>
          <w:szCs w:val="22"/>
        </w:rPr>
        <mc:AlternateContent>
          <mc:Choice Requires="wps">
            <w:drawing>
              <wp:anchor distT="0" distB="0" distL="114300" distR="114300" simplePos="0" relativeHeight="251659264" behindDoc="1" locked="0" layoutInCell="1" allowOverlap="1" wp14:anchorId="3E40077A" wp14:editId="396BB660">
                <wp:simplePos x="0" y="0"/>
                <wp:positionH relativeFrom="page">
                  <wp:posOffset>1308100</wp:posOffset>
                </wp:positionH>
                <wp:positionV relativeFrom="paragraph">
                  <wp:posOffset>103505</wp:posOffset>
                </wp:positionV>
                <wp:extent cx="38100" cy="7620"/>
                <wp:effectExtent l="0" t="0" r="0" b="0"/>
                <wp:wrapNone/>
                <wp:docPr id="126366273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FECF9" id="Rettangolo 1" o:spid="_x0000_s1026" style="position:absolute;margin-left:103pt;margin-top:8.1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" fillcolor="black" stroked="f">
                <w10:wrap anchorx="page"/>
              </v:rect>
            </w:pict>
          </mc:Fallback>
        </mc:AlternateContent>
      </w:r>
      <w:r w:rsidRPr="00D11ED4">
        <w:rPr>
          <w:b/>
          <w:bCs/>
          <w:sz w:val="22"/>
          <w:szCs w:val="22"/>
        </w:rPr>
        <w:t>ART. 14</w:t>
      </w:r>
      <w:r w:rsidR="00BB3741" w:rsidRPr="00D11ED4">
        <w:rPr>
          <w:b/>
          <w:kern w:val="1"/>
          <w:sz w:val="22"/>
          <w:szCs w:val="22"/>
          <w:lang w:eastAsia="it-IT"/>
        </w:rPr>
        <w:t xml:space="preserve"> – </w:t>
      </w:r>
      <w:r w:rsidRPr="00D11ED4">
        <w:rPr>
          <w:b/>
          <w:bCs/>
          <w:sz w:val="22"/>
          <w:szCs w:val="22"/>
        </w:rPr>
        <w:t>CONTROVERSIE</w:t>
      </w:r>
      <w:r w:rsidR="00E140D8">
        <w:rPr>
          <w:b/>
          <w:bCs/>
          <w:sz w:val="22"/>
          <w:szCs w:val="22"/>
        </w:rPr>
        <w:tab/>
      </w:r>
      <w:r w:rsidR="00E140D8">
        <w:rPr>
          <w:b/>
          <w:bCs/>
          <w:sz w:val="22"/>
          <w:szCs w:val="22"/>
        </w:rPr>
        <w:tab/>
      </w:r>
      <w:r w:rsidR="00D11ED4" w:rsidRPr="00D11ED4">
        <w:rPr>
          <w:b/>
          <w:sz w:val="22"/>
          <w:szCs w:val="22"/>
        </w:rPr>
        <w:t xml:space="preserve">pag. </w:t>
      </w:r>
      <w:r w:rsidR="00E140D8">
        <w:rPr>
          <w:b/>
          <w:sz w:val="22"/>
          <w:szCs w:val="22"/>
        </w:rPr>
        <w:t>17</w:t>
      </w:r>
    </w:p>
    <w:p w14:paraId="64A2A79D" w14:textId="545C9017" w:rsidR="00105BFD" w:rsidRPr="00D11ED4" w:rsidRDefault="00105BFD" w:rsidP="00105BFD">
      <w:pPr>
        <w:tabs>
          <w:tab w:val="center" w:pos="7830"/>
        </w:tabs>
        <w:ind w:right="6"/>
        <w:jc w:val="both"/>
        <w:rPr>
          <w:b/>
          <w:bCs/>
          <w:sz w:val="22"/>
          <w:szCs w:val="22"/>
        </w:rPr>
      </w:pPr>
      <w:r w:rsidRPr="00D11ED4">
        <w:rPr>
          <w:b/>
          <w:bCs/>
          <w:sz w:val="22"/>
          <w:szCs w:val="22"/>
        </w:rPr>
        <w:t>ART. 15 – DISPOSIZIONI FINALI</w:t>
      </w:r>
      <w:r w:rsidR="00E140D8">
        <w:rPr>
          <w:b/>
          <w:bCs/>
          <w:sz w:val="22"/>
          <w:szCs w:val="22"/>
        </w:rPr>
        <w:tab/>
      </w:r>
      <w:r w:rsidR="00E140D8">
        <w:rPr>
          <w:b/>
          <w:bCs/>
          <w:sz w:val="22"/>
          <w:szCs w:val="22"/>
        </w:rPr>
        <w:tab/>
      </w:r>
      <w:r w:rsidR="00D11ED4" w:rsidRPr="00D11ED4">
        <w:rPr>
          <w:b/>
          <w:sz w:val="22"/>
          <w:szCs w:val="22"/>
        </w:rPr>
        <w:t xml:space="preserve">pag. </w:t>
      </w:r>
      <w:r w:rsidR="00E140D8">
        <w:rPr>
          <w:b/>
          <w:sz w:val="22"/>
          <w:szCs w:val="22"/>
        </w:rPr>
        <w:t>17</w:t>
      </w:r>
    </w:p>
    <w:p w14:paraId="70D47306" w14:textId="77777777" w:rsidR="00AA214F" w:rsidRPr="00D11ED4" w:rsidRDefault="00AA214F" w:rsidP="0058344E">
      <w:pPr>
        <w:spacing w:line="259" w:lineRule="auto"/>
        <w:rPr>
          <w:b/>
          <w:sz w:val="22"/>
          <w:szCs w:val="22"/>
        </w:rPr>
      </w:pPr>
    </w:p>
    <w:p w14:paraId="3821A70B" w14:textId="77777777" w:rsidR="00AA214F" w:rsidRPr="00D11ED4" w:rsidRDefault="00AA214F" w:rsidP="0058344E">
      <w:pPr>
        <w:spacing w:line="259" w:lineRule="auto"/>
        <w:rPr>
          <w:b/>
          <w:sz w:val="22"/>
          <w:szCs w:val="22"/>
        </w:rPr>
      </w:pPr>
    </w:p>
    <w:p w14:paraId="16A0EC58" w14:textId="77777777" w:rsidR="00AA214F" w:rsidRDefault="00AA214F" w:rsidP="0058344E">
      <w:pPr>
        <w:spacing w:line="259" w:lineRule="auto"/>
        <w:rPr>
          <w:b/>
          <w:sz w:val="24"/>
        </w:rPr>
      </w:pPr>
    </w:p>
    <w:p w14:paraId="73A9D49D" w14:textId="77777777" w:rsidR="00AA214F" w:rsidRDefault="00AA214F" w:rsidP="0058344E">
      <w:pPr>
        <w:spacing w:line="259" w:lineRule="auto"/>
        <w:rPr>
          <w:b/>
          <w:sz w:val="24"/>
        </w:rPr>
      </w:pPr>
    </w:p>
    <w:p w14:paraId="42266A90" w14:textId="77777777" w:rsidR="00AA214F" w:rsidRDefault="00AA214F" w:rsidP="0058344E">
      <w:pPr>
        <w:spacing w:line="259" w:lineRule="auto"/>
        <w:rPr>
          <w:b/>
          <w:sz w:val="24"/>
        </w:rPr>
      </w:pPr>
    </w:p>
    <w:p w14:paraId="72E415E7" w14:textId="77777777" w:rsidR="00AA214F" w:rsidRDefault="00AA214F" w:rsidP="0058344E">
      <w:pPr>
        <w:spacing w:line="259" w:lineRule="auto"/>
        <w:rPr>
          <w:b/>
          <w:sz w:val="24"/>
        </w:rPr>
      </w:pPr>
    </w:p>
    <w:p w14:paraId="4C5F685C" w14:textId="77777777" w:rsidR="00AA214F" w:rsidRDefault="00AA214F" w:rsidP="0058344E">
      <w:pPr>
        <w:spacing w:line="259" w:lineRule="auto"/>
        <w:rPr>
          <w:b/>
          <w:sz w:val="24"/>
        </w:rPr>
      </w:pPr>
    </w:p>
    <w:p w14:paraId="69D43669" w14:textId="77777777" w:rsidR="00AA214F" w:rsidRDefault="00AA214F" w:rsidP="0058344E">
      <w:pPr>
        <w:spacing w:line="259" w:lineRule="auto"/>
        <w:rPr>
          <w:b/>
          <w:sz w:val="24"/>
        </w:rPr>
      </w:pPr>
    </w:p>
    <w:p w14:paraId="43906C4B" w14:textId="77777777" w:rsidR="00AA214F" w:rsidRDefault="00AA214F" w:rsidP="0058344E">
      <w:pPr>
        <w:spacing w:line="259" w:lineRule="auto"/>
        <w:rPr>
          <w:b/>
          <w:sz w:val="24"/>
        </w:rPr>
      </w:pPr>
    </w:p>
    <w:p w14:paraId="48C268FD" w14:textId="77777777" w:rsidR="00AA214F" w:rsidRDefault="00AA214F" w:rsidP="0058344E">
      <w:pPr>
        <w:spacing w:line="259" w:lineRule="auto"/>
        <w:rPr>
          <w:b/>
          <w:sz w:val="24"/>
        </w:rPr>
      </w:pPr>
    </w:p>
    <w:p w14:paraId="44F8166C" w14:textId="77777777" w:rsidR="00AA214F" w:rsidRDefault="00AA214F" w:rsidP="0058344E">
      <w:pPr>
        <w:spacing w:line="259" w:lineRule="auto"/>
        <w:rPr>
          <w:b/>
          <w:sz w:val="24"/>
        </w:rPr>
      </w:pPr>
    </w:p>
    <w:p w14:paraId="7CE7F659" w14:textId="77777777" w:rsidR="00AA214F" w:rsidRDefault="00AA214F" w:rsidP="0058344E">
      <w:pPr>
        <w:spacing w:line="259" w:lineRule="auto"/>
        <w:rPr>
          <w:b/>
          <w:sz w:val="24"/>
        </w:rPr>
      </w:pPr>
    </w:p>
    <w:p w14:paraId="371855D5" w14:textId="77777777" w:rsidR="00AA214F" w:rsidRDefault="00AA214F" w:rsidP="0058344E">
      <w:pPr>
        <w:spacing w:line="259" w:lineRule="auto"/>
        <w:rPr>
          <w:b/>
          <w:sz w:val="24"/>
        </w:rPr>
      </w:pPr>
    </w:p>
    <w:p w14:paraId="3FCC4E0C" w14:textId="77777777" w:rsidR="00AA214F" w:rsidRDefault="00AA214F" w:rsidP="0058344E">
      <w:pPr>
        <w:spacing w:line="259" w:lineRule="auto"/>
        <w:rPr>
          <w:b/>
          <w:sz w:val="24"/>
        </w:rPr>
      </w:pPr>
    </w:p>
    <w:p w14:paraId="3A7768CC" w14:textId="77777777" w:rsidR="00AA214F" w:rsidRDefault="00AA214F" w:rsidP="0058344E">
      <w:pPr>
        <w:spacing w:line="259" w:lineRule="auto"/>
        <w:rPr>
          <w:b/>
          <w:sz w:val="24"/>
        </w:rPr>
      </w:pPr>
    </w:p>
    <w:p w14:paraId="10510642" w14:textId="77777777" w:rsidR="00AA214F" w:rsidRDefault="00AA214F" w:rsidP="0058344E">
      <w:pPr>
        <w:spacing w:line="259" w:lineRule="auto"/>
        <w:rPr>
          <w:b/>
          <w:sz w:val="24"/>
        </w:rPr>
      </w:pPr>
    </w:p>
    <w:p w14:paraId="69978FFD" w14:textId="77777777" w:rsidR="00AA214F" w:rsidRDefault="00AA214F" w:rsidP="0058344E">
      <w:pPr>
        <w:spacing w:line="259" w:lineRule="auto"/>
        <w:rPr>
          <w:b/>
          <w:sz w:val="24"/>
        </w:rPr>
      </w:pPr>
    </w:p>
    <w:p w14:paraId="071B2784" w14:textId="77777777" w:rsidR="00AA214F" w:rsidRDefault="00AA214F" w:rsidP="0058344E">
      <w:pPr>
        <w:spacing w:line="259" w:lineRule="auto"/>
        <w:rPr>
          <w:b/>
          <w:sz w:val="24"/>
        </w:rPr>
      </w:pPr>
    </w:p>
    <w:p w14:paraId="0073E535" w14:textId="77777777" w:rsidR="00AA214F" w:rsidRDefault="00AA214F" w:rsidP="0058344E">
      <w:pPr>
        <w:spacing w:line="259" w:lineRule="auto"/>
        <w:rPr>
          <w:b/>
          <w:sz w:val="24"/>
        </w:rPr>
      </w:pPr>
    </w:p>
    <w:p w14:paraId="47B43CBF" w14:textId="77777777" w:rsidR="00AA214F" w:rsidRDefault="00AA214F" w:rsidP="0058344E">
      <w:pPr>
        <w:spacing w:line="259" w:lineRule="auto"/>
        <w:rPr>
          <w:b/>
          <w:sz w:val="24"/>
        </w:rPr>
      </w:pPr>
    </w:p>
    <w:p w14:paraId="405925D9" w14:textId="77777777" w:rsidR="00AA214F" w:rsidRDefault="00AA214F" w:rsidP="0058344E">
      <w:pPr>
        <w:spacing w:line="259" w:lineRule="auto"/>
        <w:rPr>
          <w:b/>
          <w:sz w:val="24"/>
        </w:rPr>
      </w:pPr>
    </w:p>
    <w:p w14:paraId="280D0959" w14:textId="77777777" w:rsidR="00AA214F" w:rsidRDefault="00AA214F" w:rsidP="0058344E">
      <w:pPr>
        <w:spacing w:line="259" w:lineRule="auto"/>
        <w:rPr>
          <w:b/>
          <w:sz w:val="24"/>
        </w:rPr>
      </w:pPr>
    </w:p>
    <w:p w14:paraId="1CA10CCD" w14:textId="77777777" w:rsidR="00AA214F" w:rsidRDefault="00AA214F" w:rsidP="0058344E">
      <w:pPr>
        <w:spacing w:line="259" w:lineRule="auto"/>
        <w:rPr>
          <w:b/>
          <w:sz w:val="24"/>
        </w:rPr>
      </w:pPr>
    </w:p>
    <w:p w14:paraId="42272FEE" w14:textId="77777777" w:rsidR="00AA214F" w:rsidRDefault="00AA214F" w:rsidP="0058344E">
      <w:pPr>
        <w:spacing w:line="259" w:lineRule="auto"/>
        <w:rPr>
          <w:b/>
          <w:sz w:val="24"/>
        </w:rPr>
      </w:pPr>
    </w:p>
    <w:p w14:paraId="1E03BF71" w14:textId="77777777" w:rsidR="00AA214F" w:rsidRDefault="00AA214F" w:rsidP="0058344E">
      <w:pPr>
        <w:spacing w:line="259" w:lineRule="auto"/>
        <w:rPr>
          <w:b/>
          <w:sz w:val="24"/>
        </w:rPr>
      </w:pPr>
    </w:p>
    <w:p w14:paraId="3299CA0F" w14:textId="77777777" w:rsidR="00AA214F" w:rsidRDefault="00AA214F" w:rsidP="0058344E">
      <w:pPr>
        <w:spacing w:line="259" w:lineRule="auto"/>
        <w:rPr>
          <w:b/>
          <w:sz w:val="24"/>
        </w:rPr>
      </w:pPr>
    </w:p>
    <w:p w14:paraId="26376E0F" w14:textId="77777777" w:rsidR="00AA214F" w:rsidRDefault="00AA214F" w:rsidP="0058344E">
      <w:pPr>
        <w:spacing w:line="259" w:lineRule="auto"/>
        <w:rPr>
          <w:b/>
          <w:sz w:val="24"/>
        </w:rPr>
      </w:pPr>
    </w:p>
    <w:p w14:paraId="2B2DF0C4" w14:textId="77777777" w:rsidR="00AA214F" w:rsidRDefault="00AA214F" w:rsidP="0058344E">
      <w:pPr>
        <w:spacing w:line="259" w:lineRule="auto"/>
        <w:rPr>
          <w:b/>
          <w:sz w:val="24"/>
        </w:rPr>
      </w:pPr>
    </w:p>
    <w:p w14:paraId="41430FF7" w14:textId="77777777" w:rsidR="002A7477" w:rsidRDefault="002A7477" w:rsidP="0058344E">
      <w:pPr>
        <w:spacing w:line="259" w:lineRule="auto"/>
        <w:rPr>
          <w:b/>
          <w:sz w:val="24"/>
        </w:rPr>
      </w:pPr>
    </w:p>
    <w:p w14:paraId="55FA3E98" w14:textId="77777777" w:rsidR="00D25EC0" w:rsidRDefault="00D25EC0" w:rsidP="0058344E">
      <w:pPr>
        <w:spacing w:line="259" w:lineRule="auto"/>
        <w:rPr>
          <w:b/>
          <w:sz w:val="24"/>
        </w:rPr>
      </w:pPr>
    </w:p>
    <w:p w14:paraId="388390F8" w14:textId="77777777" w:rsidR="00D11ED4" w:rsidRDefault="00D11ED4" w:rsidP="0058344E">
      <w:pPr>
        <w:spacing w:line="259" w:lineRule="auto"/>
        <w:rPr>
          <w:b/>
          <w:sz w:val="24"/>
        </w:rPr>
      </w:pPr>
    </w:p>
    <w:p w14:paraId="32CDE710" w14:textId="2796EC6A" w:rsidR="0058344E" w:rsidRPr="0058344E" w:rsidRDefault="0058344E" w:rsidP="0058344E">
      <w:pPr>
        <w:spacing w:line="259" w:lineRule="auto"/>
        <w:rPr>
          <w:b/>
          <w:sz w:val="24"/>
        </w:rPr>
      </w:pPr>
      <w:r w:rsidRPr="0058344E">
        <w:rPr>
          <w:b/>
          <w:sz w:val="24"/>
        </w:rPr>
        <w:lastRenderedPageBreak/>
        <w:t>Premessa - Normativa di riferimento</w:t>
      </w:r>
    </w:p>
    <w:p w14:paraId="2026105B" w14:textId="26F6037B" w:rsidR="0058344E" w:rsidRPr="006466A6" w:rsidRDefault="0058344E" w:rsidP="0025241C">
      <w:pPr>
        <w:jc w:val="both"/>
        <w:rPr>
          <w:bCs/>
          <w:strike/>
          <w:sz w:val="24"/>
        </w:rPr>
      </w:pPr>
      <w:r w:rsidRPr="0058344E">
        <w:rPr>
          <w:bCs/>
          <w:sz w:val="24"/>
        </w:rPr>
        <w:t xml:space="preserve">Il presente Capitolato Speciale </w:t>
      </w:r>
      <w:r>
        <w:rPr>
          <w:bCs/>
          <w:sz w:val="24"/>
        </w:rPr>
        <w:t xml:space="preserve">d’Appalto </w:t>
      </w:r>
      <w:r w:rsidRPr="0058344E">
        <w:rPr>
          <w:bCs/>
          <w:sz w:val="24"/>
        </w:rPr>
        <w:t>disciplina la gestione di servizi sociali e assimilati elencati all’allegato XIV della direttiva 2014/24/</w:t>
      </w:r>
      <w:r w:rsidRPr="000754E1">
        <w:rPr>
          <w:bCs/>
          <w:sz w:val="24"/>
        </w:rPr>
        <w:t xml:space="preserve">UE </w:t>
      </w:r>
      <w:r w:rsidR="00F63132" w:rsidRPr="000754E1">
        <w:rPr>
          <w:bCs/>
          <w:sz w:val="24"/>
        </w:rPr>
        <w:t>(</w:t>
      </w:r>
      <w:r w:rsidR="00F63132" w:rsidRPr="000754E1">
        <w:rPr>
          <w:sz w:val="24"/>
        </w:rPr>
        <w:t xml:space="preserve">CPV </w:t>
      </w:r>
      <w:r w:rsidR="00AA2FC9" w:rsidRPr="000754E1">
        <w:rPr>
          <w:bCs/>
          <w:sz w:val="24"/>
        </w:rPr>
        <w:t>85312110-3 “Servizi forniti da centri diurni per bambini”</w:t>
      </w:r>
      <w:r w:rsidRPr="000754E1">
        <w:rPr>
          <w:bCs/>
          <w:sz w:val="24"/>
        </w:rPr>
        <w:t>).</w:t>
      </w:r>
    </w:p>
    <w:p w14:paraId="59E327E0" w14:textId="77777777" w:rsidR="0058344E" w:rsidRDefault="0058344E" w:rsidP="00901BAC">
      <w:pPr>
        <w:spacing w:line="276" w:lineRule="auto"/>
        <w:jc w:val="both"/>
        <w:rPr>
          <w:bCs/>
          <w:sz w:val="24"/>
        </w:rPr>
      </w:pPr>
    </w:p>
    <w:p w14:paraId="4F14F9B7" w14:textId="5673E5B2" w:rsidR="00566D90" w:rsidRPr="002A7477" w:rsidRDefault="000C010B" w:rsidP="00901BAC">
      <w:pPr>
        <w:spacing w:line="276" w:lineRule="auto"/>
        <w:jc w:val="both"/>
        <w:rPr>
          <w:bCs/>
          <w:sz w:val="24"/>
        </w:rPr>
      </w:pPr>
      <w:r w:rsidRPr="0016683A">
        <w:rPr>
          <w:b/>
          <w:sz w:val="24"/>
        </w:rPr>
        <w:t xml:space="preserve">ART. 1 – OGGETTO </w:t>
      </w:r>
      <w:r w:rsidR="001E057A" w:rsidRPr="0016683A">
        <w:rPr>
          <w:b/>
          <w:sz w:val="24"/>
        </w:rPr>
        <w:t>DELL’APPALTO</w:t>
      </w:r>
    </w:p>
    <w:p w14:paraId="78AC54F0" w14:textId="09D32EE6" w:rsidR="00172340" w:rsidRDefault="00E27D3E" w:rsidP="007C4A01">
      <w:pPr>
        <w:jc w:val="both"/>
        <w:rPr>
          <w:sz w:val="24"/>
        </w:rPr>
      </w:pPr>
      <w:r>
        <w:rPr>
          <w:sz w:val="24"/>
        </w:rPr>
        <w:t xml:space="preserve">L’appalto </w:t>
      </w:r>
      <w:r w:rsidR="000C010B" w:rsidRPr="0016683A">
        <w:rPr>
          <w:sz w:val="24"/>
        </w:rPr>
        <w:t>ha per oggetto</w:t>
      </w:r>
      <w:r w:rsidR="000C010B" w:rsidRPr="0016683A">
        <w:rPr>
          <w:b/>
          <w:sz w:val="24"/>
        </w:rPr>
        <w:t xml:space="preserve"> </w:t>
      </w:r>
      <w:r w:rsidR="003E770A" w:rsidRPr="0016683A">
        <w:rPr>
          <w:sz w:val="24"/>
        </w:rPr>
        <w:t>l’organizzazione</w:t>
      </w:r>
      <w:r w:rsidR="000C010B" w:rsidRPr="0016683A">
        <w:rPr>
          <w:sz w:val="24"/>
        </w:rPr>
        <w:t xml:space="preserve"> e la gestione dei Centri </w:t>
      </w:r>
      <w:r>
        <w:rPr>
          <w:sz w:val="24"/>
        </w:rPr>
        <w:t>R</w:t>
      </w:r>
      <w:r w:rsidR="006B7305" w:rsidRPr="0016683A">
        <w:rPr>
          <w:sz w:val="24"/>
        </w:rPr>
        <w:t xml:space="preserve">icreativi </w:t>
      </w:r>
      <w:r>
        <w:rPr>
          <w:sz w:val="24"/>
        </w:rPr>
        <w:t>E</w:t>
      </w:r>
      <w:r w:rsidR="000C010B" w:rsidRPr="0016683A">
        <w:rPr>
          <w:sz w:val="24"/>
        </w:rPr>
        <w:t xml:space="preserve">stivi comunali </w:t>
      </w:r>
      <w:r w:rsidR="00690920" w:rsidRPr="0016683A">
        <w:rPr>
          <w:sz w:val="24"/>
        </w:rPr>
        <w:t>diurni</w:t>
      </w:r>
      <w:r>
        <w:rPr>
          <w:sz w:val="24"/>
        </w:rPr>
        <w:t xml:space="preserve">, un servizio educativo, ludico, sportivo e culturale </w:t>
      </w:r>
      <w:r w:rsidR="00172340">
        <w:rPr>
          <w:sz w:val="24"/>
        </w:rPr>
        <w:t xml:space="preserve">ispirato ai valori dell’inclusione, del benessere e della crescita personale, </w:t>
      </w:r>
      <w:r>
        <w:rPr>
          <w:sz w:val="24"/>
        </w:rPr>
        <w:t xml:space="preserve">rivolto ai bambini </w:t>
      </w:r>
      <w:r w:rsidR="0025241C">
        <w:rPr>
          <w:sz w:val="24"/>
        </w:rPr>
        <w:t xml:space="preserve">dai 3 ai 6 anni e ai bambini </w:t>
      </w:r>
      <w:r w:rsidR="0058344E">
        <w:rPr>
          <w:sz w:val="24"/>
        </w:rPr>
        <w:t xml:space="preserve">frequentanti le </w:t>
      </w:r>
      <w:r>
        <w:rPr>
          <w:sz w:val="24"/>
        </w:rPr>
        <w:t>scuol</w:t>
      </w:r>
      <w:r w:rsidR="00B911D9">
        <w:rPr>
          <w:sz w:val="24"/>
        </w:rPr>
        <w:t>e</w:t>
      </w:r>
      <w:r>
        <w:rPr>
          <w:sz w:val="24"/>
        </w:rPr>
        <w:t xml:space="preserve"> primari</w:t>
      </w:r>
      <w:r w:rsidR="0058344E">
        <w:rPr>
          <w:sz w:val="24"/>
        </w:rPr>
        <w:t>e</w:t>
      </w:r>
      <w:r w:rsidR="00E056C0">
        <w:rPr>
          <w:sz w:val="24"/>
        </w:rPr>
        <w:t>.</w:t>
      </w:r>
    </w:p>
    <w:p w14:paraId="64494F70" w14:textId="77777777" w:rsidR="00172340" w:rsidRDefault="00172340" w:rsidP="007C4A01">
      <w:pPr>
        <w:jc w:val="both"/>
        <w:rPr>
          <w:sz w:val="24"/>
        </w:rPr>
      </w:pPr>
    </w:p>
    <w:p w14:paraId="72BCD085" w14:textId="29BEF568" w:rsidR="004B3C15" w:rsidRDefault="00172340" w:rsidP="007C4A01">
      <w:pPr>
        <w:jc w:val="both"/>
        <w:rPr>
          <w:sz w:val="24"/>
        </w:rPr>
      </w:pPr>
      <w:r>
        <w:rPr>
          <w:sz w:val="24"/>
        </w:rPr>
        <w:t xml:space="preserve">Il servizio si pone </w:t>
      </w:r>
      <w:r w:rsidR="0031284D">
        <w:rPr>
          <w:sz w:val="24"/>
        </w:rPr>
        <w:t>i</w:t>
      </w:r>
      <w:r>
        <w:rPr>
          <w:sz w:val="24"/>
        </w:rPr>
        <w:t xml:space="preserve"> seguenti obiettivi: </w:t>
      </w:r>
      <w:r w:rsidR="009C290A">
        <w:rPr>
          <w:sz w:val="24"/>
        </w:rPr>
        <w:t>f</w:t>
      </w:r>
      <w:r w:rsidRPr="00172340">
        <w:rPr>
          <w:sz w:val="24"/>
        </w:rPr>
        <w:t xml:space="preserve">avorire la continuità educativa durante il periodo estivo; </w:t>
      </w:r>
      <w:r w:rsidR="009C290A">
        <w:rPr>
          <w:sz w:val="24"/>
        </w:rPr>
        <w:t>o</w:t>
      </w:r>
      <w:r w:rsidRPr="00172340">
        <w:rPr>
          <w:sz w:val="24"/>
        </w:rPr>
        <w:t xml:space="preserve">ffrire occasioni di integrazione e socializzazione tra coetanei; </w:t>
      </w:r>
      <w:r w:rsidR="009C290A">
        <w:rPr>
          <w:sz w:val="24"/>
        </w:rPr>
        <w:t>g</w:t>
      </w:r>
      <w:r w:rsidRPr="00172340">
        <w:rPr>
          <w:sz w:val="24"/>
        </w:rPr>
        <w:t>arantire esperienze ludiche</w:t>
      </w:r>
      <w:r w:rsidR="00321518">
        <w:rPr>
          <w:sz w:val="24"/>
        </w:rPr>
        <w:t xml:space="preserve">, </w:t>
      </w:r>
      <w:r w:rsidRPr="00172340">
        <w:rPr>
          <w:sz w:val="24"/>
        </w:rPr>
        <w:t xml:space="preserve">sportive </w:t>
      </w:r>
      <w:r w:rsidR="00321518">
        <w:rPr>
          <w:sz w:val="24"/>
        </w:rPr>
        <w:t xml:space="preserve">e culturali </w:t>
      </w:r>
      <w:r w:rsidRPr="00172340">
        <w:rPr>
          <w:sz w:val="24"/>
        </w:rPr>
        <w:t xml:space="preserve">in un contesto sicuro; </w:t>
      </w:r>
      <w:r w:rsidR="009C290A">
        <w:rPr>
          <w:sz w:val="24"/>
        </w:rPr>
        <w:t>s</w:t>
      </w:r>
      <w:r w:rsidRPr="00172340">
        <w:rPr>
          <w:sz w:val="24"/>
        </w:rPr>
        <w:t xml:space="preserve">ostenere attività all’aria aperta, nel rispetto dell’ambiente; </w:t>
      </w:r>
      <w:r w:rsidR="009C290A">
        <w:rPr>
          <w:sz w:val="24"/>
        </w:rPr>
        <w:t>p</w:t>
      </w:r>
      <w:r w:rsidRPr="00172340">
        <w:rPr>
          <w:sz w:val="24"/>
        </w:rPr>
        <w:t xml:space="preserve">romuovere un sano stile di vita attraverso movimento e gioco; </w:t>
      </w:r>
      <w:r w:rsidR="009C290A">
        <w:rPr>
          <w:sz w:val="24"/>
        </w:rPr>
        <w:t>a</w:t>
      </w:r>
      <w:r w:rsidRPr="00172340">
        <w:rPr>
          <w:sz w:val="24"/>
        </w:rPr>
        <w:t xml:space="preserve">ssicurare ambienti e attività strutturate in base all’età e ai bisogni; </w:t>
      </w:r>
      <w:r w:rsidR="009C290A">
        <w:rPr>
          <w:sz w:val="24"/>
        </w:rPr>
        <w:t>o</w:t>
      </w:r>
      <w:r w:rsidRPr="00172340">
        <w:rPr>
          <w:sz w:val="24"/>
        </w:rPr>
        <w:t>ffrire un servizio flessibile per rispondere alle esigenze delle famiglie</w:t>
      </w:r>
      <w:r w:rsidR="00321518">
        <w:rPr>
          <w:sz w:val="24"/>
        </w:rPr>
        <w:t xml:space="preserve"> durante i periodi di chiusura degli Istituti scolastici</w:t>
      </w:r>
      <w:r w:rsidR="00954BB0">
        <w:rPr>
          <w:sz w:val="24"/>
        </w:rPr>
        <w:t>, favorendo la conciliazione dei tempi lavoro famiglia.</w:t>
      </w:r>
    </w:p>
    <w:p w14:paraId="5B50E703" w14:textId="77777777" w:rsidR="00172340" w:rsidRDefault="00172340" w:rsidP="007C4A01">
      <w:pPr>
        <w:jc w:val="both"/>
        <w:rPr>
          <w:sz w:val="24"/>
        </w:rPr>
      </w:pPr>
    </w:p>
    <w:p w14:paraId="737C7DEA" w14:textId="46B5AE82" w:rsidR="000F0735" w:rsidRDefault="000F0735" w:rsidP="007C4A01">
      <w:pPr>
        <w:jc w:val="both"/>
        <w:rPr>
          <w:sz w:val="24"/>
        </w:rPr>
      </w:pPr>
      <w:r>
        <w:rPr>
          <w:sz w:val="24"/>
        </w:rPr>
        <w:t xml:space="preserve">Si prevede nello specifico </w:t>
      </w:r>
      <w:r w:rsidR="009F5D9A">
        <w:rPr>
          <w:sz w:val="24"/>
        </w:rPr>
        <w:t>la realizzazione di due Centri Ricreativi E</w:t>
      </w:r>
      <w:r>
        <w:rPr>
          <w:sz w:val="24"/>
        </w:rPr>
        <w:t>stivi</w:t>
      </w:r>
      <w:r w:rsidR="009F5D9A">
        <w:rPr>
          <w:sz w:val="24"/>
        </w:rPr>
        <w:t xml:space="preserve"> (di seguito denominati CRE)</w:t>
      </w:r>
      <w:r>
        <w:rPr>
          <w:sz w:val="24"/>
        </w:rPr>
        <w:t>:</w:t>
      </w:r>
    </w:p>
    <w:p w14:paraId="766DB4CC" w14:textId="57DF6E20" w:rsidR="000F0735" w:rsidRPr="000F0735" w:rsidRDefault="000F0735" w:rsidP="000F0735">
      <w:pPr>
        <w:pStyle w:val="Paragrafoelenco"/>
        <w:numPr>
          <w:ilvl w:val="0"/>
          <w:numId w:val="33"/>
        </w:numPr>
        <w:jc w:val="both"/>
        <w:rPr>
          <w:sz w:val="24"/>
        </w:rPr>
      </w:pPr>
      <w:r>
        <w:rPr>
          <w:sz w:val="24"/>
        </w:rPr>
        <w:t>il Centro</w:t>
      </w:r>
      <w:r w:rsidRPr="000F0735">
        <w:rPr>
          <w:sz w:val="24"/>
        </w:rPr>
        <w:t xml:space="preserve"> </w:t>
      </w:r>
      <w:r w:rsidR="007B6491">
        <w:rPr>
          <w:sz w:val="24"/>
        </w:rPr>
        <w:t>R</w:t>
      </w:r>
      <w:r w:rsidRPr="000F0735">
        <w:rPr>
          <w:sz w:val="24"/>
        </w:rPr>
        <w:t xml:space="preserve">icreativo </w:t>
      </w:r>
      <w:r w:rsidR="007B6491">
        <w:rPr>
          <w:sz w:val="24"/>
        </w:rPr>
        <w:t>E</w:t>
      </w:r>
      <w:r w:rsidRPr="000F0735">
        <w:rPr>
          <w:sz w:val="24"/>
        </w:rPr>
        <w:t>stivo per bambini in età della scuola dell’infanzia;</w:t>
      </w:r>
    </w:p>
    <w:p w14:paraId="166A1354" w14:textId="43883026" w:rsidR="000F0735" w:rsidRPr="000F0735" w:rsidRDefault="000F0735" w:rsidP="000F0735">
      <w:pPr>
        <w:pStyle w:val="Paragrafoelenco"/>
        <w:numPr>
          <w:ilvl w:val="0"/>
          <w:numId w:val="33"/>
        </w:numPr>
        <w:jc w:val="both"/>
        <w:rPr>
          <w:sz w:val="24"/>
        </w:rPr>
      </w:pPr>
      <w:r>
        <w:rPr>
          <w:sz w:val="24"/>
        </w:rPr>
        <w:t>il C</w:t>
      </w:r>
      <w:r w:rsidRPr="000F0735">
        <w:rPr>
          <w:sz w:val="24"/>
        </w:rPr>
        <w:t xml:space="preserve">entro </w:t>
      </w:r>
      <w:r w:rsidR="007B6491">
        <w:rPr>
          <w:sz w:val="24"/>
        </w:rPr>
        <w:t>R</w:t>
      </w:r>
      <w:r w:rsidRPr="000F0735">
        <w:rPr>
          <w:sz w:val="24"/>
        </w:rPr>
        <w:t xml:space="preserve">icreativo </w:t>
      </w:r>
      <w:r w:rsidR="007B6491">
        <w:rPr>
          <w:sz w:val="24"/>
        </w:rPr>
        <w:t>E</w:t>
      </w:r>
      <w:r w:rsidRPr="000F0735">
        <w:rPr>
          <w:sz w:val="24"/>
        </w:rPr>
        <w:t>stivo per bambini in età della scuola primaria.</w:t>
      </w:r>
    </w:p>
    <w:p w14:paraId="3BAE44C5" w14:textId="77777777" w:rsidR="008E087C" w:rsidRDefault="008E087C" w:rsidP="008E087C">
      <w:pPr>
        <w:pStyle w:val="Corpotesto"/>
        <w:ind w:right="5"/>
        <w:jc w:val="both"/>
      </w:pPr>
    </w:p>
    <w:p w14:paraId="3735B1DB" w14:textId="2C9D161F" w:rsidR="008E087C" w:rsidRPr="008E087C" w:rsidRDefault="008E087C" w:rsidP="008E087C">
      <w:pPr>
        <w:pStyle w:val="Corpotesto"/>
        <w:ind w:right="5"/>
        <w:jc w:val="both"/>
      </w:pPr>
      <w:r w:rsidRPr="008E087C">
        <w:t xml:space="preserve">I contenuti </w:t>
      </w:r>
      <w:r>
        <w:t xml:space="preserve">del servizio </w:t>
      </w:r>
      <w:r w:rsidRPr="008E087C">
        <w:t>sono descritti negli articoli che seguono.</w:t>
      </w:r>
    </w:p>
    <w:p w14:paraId="02D45004" w14:textId="0AEBC5FE" w:rsidR="008E087C" w:rsidRPr="008E087C" w:rsidRDefault="008E087C" w:rsidP="0025241C">
      <w:pPr>
        <w:jc w:val="both"/>
        <w:rPr>
          <w:sz w:val="24"/>
        </w:rPr>
      </w:pPr>
      <w:r>
        <w:rPr>
          <w:sz w:val="24"/>
        </w:rPr>
        <w:t>I</w:t>
      </w:r>
      <w:r w:rsidRPr="008E087C">
        <w:rPr>
          <w:sz w:val="24"/>
        </w:rPr>
        <w:t xml:space="preserve"> progetti </w:t>
      </w:r>
      <w:r>
        <w:rPr>
          <w:sz w:val="24"/>
        </w:rPr>
        <w:t>del servizio di gestione dei Centri Ricreativi Estivi</w:t>
      </w:r>
      <w:r w:rsidRPr="008E087C">
        <w:rPr>
          <w:sz w:val="24"/>
        </w:rPr>
        <w:t xml:space="preserve"> presentat</w:t>
      </w:r>
      <w:r>
        <w:rPr>
          <w:sz w:val="24"/>
        </w:rPr>
        <w:t>i</w:t>
      </w:r>
      <w:r w:rsidRPr="008E087C">
        <w:rPr>
          <w:sz w:val="24"/>
        </w:rPr>
        <w:t xml:space="preserve"> in offerta dovranno comprendere nel dettaglio tutte le attività proposte e la descrizione del materiale fornito per il loro espletamento</w:t>
      </w:r>
      <w:r>
        <w:rPr>
          <w:sz w:val="24"/>
        </w:rPr>
        <w:t>.</w:t>
      </w:r>
    </w:p>
    <w:p w14:paraId="0F29F27C" w14:textId="77777777" w:rsidR="008E087C" w:rsidRPr="008E087C" w:rsidRDefault="008E087C" w:rsidP="0025241C">
      <w:pPr>
        <w:jc w:val="both"/>
        <w:rPr>
          <w:sz w:val="24"/>
        </w:rPr>
      </w:pPr>
    </w:p>
    <w:p w14:paraId="411BB9F6" w14:textId="260E56F0" w:rsidR="00871B95" w:rsidRPr="008E087C" w:rsidRDefault="00871B95" w:rsidP="008E087C">
      <w:pPr>
        <w:spacing w:line="276" w:lineRule="auto"/>
        <w:jc w:val="both"/>
        <w:rPr>
          <w:b/>
          <w:sz w:val="24"/>
        </w:rPr>
      </w:pPr>
      <w:r w:rsidRPr="00706128">
        <w:rPr>
          <w:b/>
          <w:sz w:val="24"/>
        </w:rPr>
        <w:t xml:space="preserve">ART. </w:t>
      </w:r>
      <w:r w:rsidR="00DA57EA" w:rsidRPr="00706128">
        <w:rPr>
          <w:b/>
          <w:sz w:val="24"/>
        </w:rPr>
        <w:t>2</w:t>
      </w:r>
      <w:r w:rsidR="000C010B" w:rsidRPr="00706128">
        <w:rPr>
          <w:b/>
          <w:sz w:val="24"/>
        </w:rPr>
        <w:t xml:space="preserve"> –</w:t>
      </w:r>
      <w:r w:rsidRPr="00706128">
        <w:rPr>
          <w:b/>
          <w:sz w:val="24"/>
        </w:rPr>
        <w:t xml:space="preserve"> DURATA </w:t>
      </w:r>
      <w:r w:rsidR="00C3643B" w:rsidRPr="00706128">
        <w:rPr>
          <w:b/>
          <w:sz w:val="24"/>
        </w:rPr>
        <w:t>DELL’APPALTO</w:t>
      </w:r>
    </w:p>
    <w:p w14:paraId="065C4548" w14:textId="1CDA9F7E" w:rsidR="0020014A" w:rsidRDefault="00F251E3" w:rsidP="005D5489">
      <w:pPr>
        <w:tabs>
          <w:tab w:val="left" w:pos="5955"/>
        </w:tabs>
        <w:jc w:val="both"/>
        <w:rPr>
          <w:sz w:val="24"/>
        </w:rPr>
      </w:pPr>
      <w:r w:rsidRPr="00652784">
        <w:rPr>
          <w:sz w:val="24"/>
        </w:rPr>
        <w:t xml:space="preserve">L’affidamento del servizio di gestione dei CRE </w:t>
      </w:r>
      <w:r w:rsidRPr="00D0382F">
        <w:rPr>
          <w:sz w:val="24"/>
        </w:rPr>
        <w:t>a</w:t>
      </w:r>
      <w:r w:rsidR="00DA57EA" w:rsidRPr="00D0382F">
        <w:rPr>
          <w:sz w:val="24"/>
        </w:rPr>
        <w:t>vrà</w:t>
      </w:r>
      <w:r w:rsidRPr="00D0382F">
        <w:rPr>
          <w:sz w:val="24"/>
        </w:rPr>
        <w:t xml:space="preserve"> </w:t>
      </w:r>
      <w:r w:rsidR="0020014A">
        <w:rPr>
          <w:sz w:val="24"/>
        </w:rPr>
        <w:t xml:space="preserve">la </w:t>
      </w:r>
      <w:r w:rsidRPr="00D0382F">
        <w:rPr>
          <w:sz w:val="24"/>
        </w:rPr>
        <w:t>durata</w:t>
      </w:r>
      <w:r w:rsidR="009465D3" w:rsidRPr="00D0382F">
        <w:rPr>
          <w:sz w:val="24"/>
        </w:rPr>
        <w:t xml:space="preserve"> </w:t>
      </w:r>
      <w:r w:rsidR="0020014A" w:rsidRPr="0020014A">
        <w:rPr>
          <w:sz w:val="24"/>
        </w:rPr>
        <w:t>di 31 mesi, decorrenti dalla data del 01.06.2026 e fino al 31.12.2028</w:t>
      </w:r>
      <w:r w:rsidR="0020014A">
        <w:rPr>
          <w:sz w:val="24"/>
        </w:rPr>
        <w:t>.</w:t>
      </w:r>
    </w:p>
    <w:p w14:paraId="1C3F95F6" w14:textId="2245F8E6" w:rsidR="005D5489" w:rsidRDefault="0020014A" w:rsidP="005D5489">
      <w:pPr>
        <w:tabs>
          <w:tab w:val="left" w:pos="5955"/>
        </w:tabs>
        <w:jc w:val="both"/>
        <w:rPr>
          <w:sz w:val="24"/>
        </w:rPr>
      </w:pPr>
      <w:r w:rsidRPr="0020014A">
        <w:rPr>
          <w:sz w:val="24"/>
        </w:rPr>
        <w:t>È facoltà del Comune di Lissone procedere in via d’urgenza alla consegna del servizio, anche nelle more della stipulazione formale del contratto, ai sensi dell’art. 17, commi 8 e 9, del D.Lgs. n. 36/2023</w:t>
      </w:r>
      <w:r w:rsidR="00521429">
        <w:rPr>
          <w:sz w:val="24"/>
        </w:rPr>
        <w:t>.</w:t>
      </w:r>
    </w:p>
    <w:p w14:paraId="7DE4B76A" w14:textId="563EBF62" w:rsidR="003A60D4" w:rsidRPr="003A60D4" w:rsidRDefault="003A60D4" w:rsidP="003A60D4">
      <w:pPr>
        <w:tabs>
          <w:tab w:val="left" w:pos="5955"/>
        </w:tabs>
        <w:jc w:val="both"/>
        <w:rPr>
          <w:sz w:val="24"/>
        </w:rPr>
      </w:pPr>
      <w:r w:rsidRPr="003A60D4">
        <w:rPr>
          <w:sz w:val="24"/>
        </w:rPr>
        <w:t>Nel caso in cui ricorrano circostanze che impediscano la regolare realizzazione del servizio oggetto del presente appalto, l’Amministrazione potrà procedere alla sospensione d</w:t>
      </w:r>
      <w:r w:rsidR="0025241C">
        <w:rPr>
          <w:sz w:val="24"/>
        </w:rPr>
        <w:t>ello stesso</w:t>
      </w:r>
      <w:r>
        <w:rPr>
          <w:sz w:val="24"/>
        </w:rPr>
        <w:t>,</w:t>
      </w:r>
      <w:r w:rsidRPr="003A60D4">
        <w:rPr>
          <w:sz w:val="24"/>
        </w:rPr>
        <w:t xml:space="preserve"> ai sensi dell’art. 121 del </w:t>
      </w:r>
      <w:r w:rsidR="0025241C">
        <w:rPr>
          <w:sz w:val="24"/>
        </w:rPr>
        <w:t xml:space="preserve">D. Lgs. n. 36/2023, </w:t>
      </w:r>
      <w:r w:rsidRPr="003A60D4">
        <w:rPr>
          <w:sz w:val="24"/>
        </w:rPr>
        <w:t>con la conseguenza che la scadenza del contratto potrà essere posticipata per la durata almeno equivalente al periodo di sospensione</w:t>
      </w:r>
      <w:r w:rsidRPr="00035CE6">
        <w:rPr>
          <w:rFonts w:ascii="Arial" w:hAnsi="Arial" w:cs="Arial"/>
        </w:rPr>
        <w:t>.</w:t>
      </w:r>
    </w:p>
    <w:p w14:paraId="0D512AD4" w14:textId="77777777" w:rsidR="003A60D4" w:rsidRPr="005D5489" w:rsidRDefault="003A60D4" w:rsidP="005D5489">
      <w:pPr>
        <w:tabs>
          <w:tab w:val="left" w:pos="5955"/>
        </w:tabs>
        <w:jc w:val="both"/>
        <w:rPr>
          <w:sz w:val="24"/>
        </w:rPr>
      </w:pPr>
    </w:p>
    <w:p w14:paraId="739C4119" w14:textId="177256F5" w:rsidR="0010318F" w:rsidRPr="003615F1" w:rsidRDefault="00C3643B" w:rsidP="003615F1">
      <w:pPr>
        <w:tabs>
          <w:tab w:val="left" w:pos="5955"/>
        </w:tabs>
        <w:spacing w:line="276" w:lineRule="auto"/>
        <w:jc w:val="both"/>
        <w:rPr>
          <w:b/>
          <w:sz w:val="24"/>
        </w:rPr>
      </w:pPr>
      <w:r w:rsidRPr="00A565D4">
        <w:rPr>
          <w:b/>
          <w:sz w:val="24"/>
        </w:rPr>
        <w:t>ART</w:t>
      </w:r>
      <w:r w:rsidR="006466A6">
        <w:rPr>
          <w:b/>
          <w:sz w:val="24"/>
        </w:rPr>
        <w:t>.</w:t>
      </w:r>
      <w:r w:rsidRPr="00A565D4">
        <w:rPr>
          <w:b/>
          <w:sz w:val="24"/>
        </w:rPr>
        <w:t xml:space="preserve"> </w:t>
      </w:r>
      <w:r w:rsidR="00DA57EA" w:rsidRPr="00A565D4">
        <w:rPr>
          <w:b/>
          <w:sz w:val="24"/>
        </w:rPr>
        <w:t>3</w:t>
      </w:r>
      <w:r w:rsidRPr="00A565D4">
        <w:rPr>
          <w:b/>
          <w:sz w:val="24"/>
        </w:rPr>
        <w:t xml:space="preserve"> </w:t>
      </w:r>
      <w:r w:rsidR="00B571C8" w:rsidRPr="00A565D4">
        <w:rPr>
          <w:b/>
          <w:sz w:val="24"/>
        </w:rPr>
        <w:t>– BASE DI GARA E</w:t>
      </w:r>
      <w:r w:rsidRPr="00A565D4">
        <w:rPr>
          <w:b/>
          <w:sz w:val="24"/>
        </w:rPr>
        <w:t xml:space="preserve"> VALORE </w:t>
      </w:r>
      <w:r w:rsidR="00B115E9" w:rsidRPr="00A565D4">
        <w:rPr>
          <w:b/>
          <w:sz w:val="24"/>
        </w:rPr>
        <w:t xml:space="preserve">GLOBALE </w:t>
      </w:r>
      <w:r w:rsidRPr="00A565D4">
        <w:rPr>
          <w:b/>
          <w:sz w:val="24"/>
        </w:rPr>
        <w:t>DELL’APPALTO</w:t>
      </w:r>
    </w:p>
    <w:p w14:paraId="0F92F285" w14:textId="03FAD64E" w:rsidR="00DF71A7" w:rsidRPr="0020014A" w:rsidRDefault="00DF71A7" w:rsidP="00E140D8">
      <w:pPr>
        <w:pStyle w:val="Corpotesto"/>
        <w:ind w:right="-2"/>
        <w:jc w:val="both"/>
        <w:rPr>
          <w:rFonts w:eastAsiaTheme="minorHAnsi"/>
          <w:szCs w:val="24"/>
          <w:lang w:eastAsia="en-US"/>
        </w:rPr>
      </w:pPr>
      <w:r w:rsidRPr="0020014A">
        <w:rPr>
          <w:rFonts w:eastAsiaTheme="minorHAnsi"/>
          <w:szCs w:val="24"/>
          <w:lang w:eastAsia="en-US"/>
        </w:rPr>
        <w:t xml:space="preserve">L’importo a base di gara per il triennio 2026, 2027 e 2028 è stabilito in € 747.000,00 Iva esclusa oltre € </w:t>
      </w:r>
      <w:r w:rsidR="009B4B43" w:rsidRPr="0020014A">
        <w:rPr>
          <w:rFonts w:eastAsiaTheme="minorHAnsi"/>
          <w:szCs w:val="24"/>
          <w:lang w:eastAsia="en-US"/>
        </w:rPr>
        <w:t>940</w:t>
      </w:r>
      <w:r w:rsidRPr="0020014A">
        <w:rPr>
          <w:rFonts w:eastAsiaTheme="minorHAnsi"/>
          <w:szCs w:val="24"/>
          <w:lang w:eastAsia="en-US"/>
        </w:rPr>
        <w:t xml:space="preserve">,00 Iva esclusa quali </w:t>
      </w:r>
      <w:r w:rsidR="006C6FD1" w:rsidRPr="0020014A">
        <w:rPr>
          <w:rFonts w:eastAsiaTheme="minorHAnsi"/>
          <w:szCs w:val="24"/>
          <w:lang w:eastAsia="en-US"/>
        </w:rPr>
        <w:t xml:space="preserve">costi </w:t>
      </w:r>
      <w:r w:rsidRPr="0020014A">
        <w:rPr>
          <w:rFonts w:eastAsiaTheme="minorHAnsi"/>
          <w:szCs w:val="24"/>
          <w:lang w:eastAsia="en-US"/>
        </w:rPr>
        <w:t>per la sicurezza in relazione ai rischi derivanti dalle interferenze (art. 26, comma 5 e 6 D.</w:t>
      </w:r>
      <w:r w:rsidR="006466A6" w:rsidRPr="0020014A">
        <w:rPr>
          <w:rFonts w:eastAsiaTheme="minorHAnsi"/>
          <w:szCs w:val="24"/>
          <w:lang w:eastAsia="en-US"/>
        </w:rPr>
        <w:t>L</w:t>
      </w:r>
      <w:r w:rsidRPr="0020014A">
        <w:rPr>
          <w:rFonts w:eastAsiaTheme="minorHAnsi"/>
          <w:szCs w:val="24"/>
          <w:lang w:eastAsia="en-US"/>
        </w:rPr>
        <w:t>gs. 9.04.2008 n. 81) non soggetti a ribasso.</w:t>
      </w:r>
    </w:p>
    <w:p w14:paraId="3F109F16" w14:textId="7ACA0B9E" w:rsidR="00BF363F" w:rsidRPr="00960AB1" w:rsidRDefault="00BF363F" w:rsidP="00E140D8">
      <w:pPr>
        <w:jc w:val="both"/>
        <w:rPr>
          <w:sz w:val="24"/>
        </w:rPr>
      </w:pPr>
      <w:r w:rsidRPr="00960AB1">
        <w:rPr>
          <w:sz w:val="24"/>
        </w:rPr>
        <w:t xml:space="preserve">L’importo posto a base di gara comprende i costi della manodopera che la stazione appaltante ha stimato </w:t>
      </w:r>
      <w:r w:rsidRPr="009C30B4">
        <w:rPr>
          <w:sz w:val="24"/>
        </w:rPr>
        <w:t xml:space="preserve">in € </w:t>
      </w:r>
      <w:r w:rsidR="0020014A" w:rsidRPr="009C30B4">
        <w:rPr>
          <w:sz w:val="24"/>
        </w:rPr>
        <w:t>667</w:t>
      </w:r>
      <w:r w:rsidRPr="009C30B4">
        <w:rPr>
          <w:sz w:val="24"/>
        </w:rPr>
        <w:t>.</w:t>
      </w:r>
      <w:r w:rsidR="00442E75" w:rsidRPr="009C30B4">
        <w:rPr>
          <w:sz w:val="24"/>
        </w:rPr>
        <w:t>5</w:t>
      </w:r>
      <w:r w:rsidR="00D64CCC" w:rsidRPr="009C30B4">
        <w:rPr>
          <w:sz w:val="24"/>
        </w:rPr>
        <w:t>00</w:t>
      </w:r>
      <w:r w:rsidRPr="009C30B4">
        <w:rPr>
          <w:sz w:val="24"/>
        </w:rPr>
        <w:t>,00, calcolati</w:t>
      </w:r>
      <w:r w:rsidRPr="00960AB1">
        <w:rPr>
          <w:sz w:val="24"/>
        </w:rPr>
        <w:t xml:space="preserve"> sulla base dei seguenti elementi</w:t>
      </w:r>
      <w:r w:rsidR="0020014A">
        <w:rPr>
          <w:sz w:val="24"/>
        </w:rPr>
        <w:t>:</w:t>
      </w:r>
      <w:r w:rsidR="0020014A" w:rsidRPr="0020014A">
        <w:t xml:space="preserve"> </w:t>
      </w:r>
      <w:r w:rsidR="0020014A" w:rsidRPr="0020014A">
        <w:rPr>
          <w:sz w:val="24"/>
        </w:rPr>
        <w:t xml:space="preserve">dati relativi a qualifiche e mansioni del personale impiegato dall’appaltatore uscente (si allega ad ogni buon fine elenco del </w:t>
      </w:r>
      <w:r w:rsidR="0020014A" w:rsidRPr="0020014A">
        <w:rPr>
          <w:sz w:val="24"/>
        </w:rPr>
        <w:lastRenderedPageBreak/>
        <w:t>personale di cui all’Allegato I),</w:t>
      </w:r>
      <w:r w:rsidRPr="00960AB1">
        <w:rPr>
          <w:sz w:val="24"/>
        </w:rPr>
        <w:t xml:space="preserve"> stima del numero di operatori e dei relativi impegni orari previsti per i</w:t>
      </w:r>
      <w:r w:rsidR="00F90CCE" w:rsidRPr="00960AB1">
        <w:rPr>
          <w:sz w:val="24"/>
        </w:rPr>
        <w:t xml:space="preserve">l servizio di gestione dei </w:t>
      </w:r>
      <w:r w:rsidR="00E7337E">
        <w:rPr>
          <w:sz w:val="24"/>
        </w:rPr>
        <w:t>CRE</w:t>
      </w:r>
      <w:r w:rsidR="00705C7E">
        <w:rPr>
          <w:sz w:val="24"/>
        </w:rPr>
        <w:t xml:space="preserve"> in base alla media degli iscritti nell’ultimo biennio</w:t>
      </w:r>
      <w:r w:rsidRPr="00960AB1">
        <w:rPr>
          <w:sz w:val="24"/>
        </w:rPr>
        <w:t>, cost</w:t>
      </w:r>
      <w:r w:rsidR="00D64CCC">
        <w:rPr>
          <w:sz w:val="24"/>
        </w:rPr>
        <w:t>i</w:t>
      </w:r>
      <w:r w:rsidRPr="00960AB1">
        <w:rPr>
          <w:sz w:val="24"/>
        </w:rPr>
        <w:t xml:space="preserve"> orari Contratto Collettivo Nazionale di Lavoro per le lavoratrici e i lavoratori delle </w:t>
      </w:r>
      <w:r w:rsidR="00D64CCC">
        <w:rPr>
          <w:sz w:val="24"/>
        </w:rPr>
        <w:t>C</w:t>
      </w:r>
      <w:r w:rsidRPr="00960AB1">
        <w:rPr>
          <w:sz w:val="24"/>
        </w:rPr>
        <w:t>ooperative del settore socio-sanitario assistenziale-educativo e di inserimento lavorativo</w:t>
      </w:r>
      <w:r w:rsidR="007707CE">
        <w:rPr>
          <w:sz w:val="24"/>
        </w:rPr>
        <w:t xml:space="preserve"> al netto delle indennità di turno</w:t>
      </w:r>
      <w:r w:rsidRPr="00960AB1">
        <w:rPr>
          <w:sz w:val="24"/>
        </w:rPr>
        <w:t xml:space="preserve"> (</w:t>
      </w:r>
      <w:r w:rsidR="007707CE">
        <w:rPr>
          <w:sz w:val="24"/>
        </w:rPr>
        <w:t xml:space="preserve">nello specifico </w:t>
      </w:r>
      <w:r w:rsidRPr="00960AB1">
        <w:rPr>
          <w:sz w:val="24"/>
        </w:rPr>
        <w:t xml:space="preserve">livello </w:t>
      </w:r>
      <w:r w:rsidR="00D64CCC">
        <w:rPr>
          <w:sz w:val="24"/>
        </w:rPr>
        <w:t>D</w:t>
      </w:r>
      <w:r w:rsidRPr="00960AB1">
        <w:rPr>
          <w:sz w:val="24"/>
        </w:rPr>
        <w:t>1</w:t>
      </w:r>
      <w:r w:rsidR="00D64CCC">
        <w:rPr>
          <w:sz w:val="24"/>
        </w:rPr>
        <w:t xml:space="preserve"> per la figura di educatore</w:t>
      </w:r>
      <w:r w:rsidRPr="00960AB1">
        <w:rPr>
          <w:sz w:val="24"/>
        </w:rPr>
        <w:t>), di cui al D.D. n. 30 del 14.06.2024 emesso dal Dipartimento per le politiche del lavoro, previdenziali, assicurative e per la salute e sicurezza nei luoghi di lavori, tenendo conto degli adeguamenti di gennaio 2026</w:t>
      </w:r>
      <w:r w:rsidR="00705C7E">
        <w:rPr>
          <w:sz w:val="24"/>
        </w:rPr>
        <w:t>.</w:t>
      </w:r>
    </w:p>
    <w:p w14:paraId="7BB3D918" w14:textId="77777777" w:rsidR="00BF363F" w:rsidRPr="00960AB1" w:rsidRDefault="00BF363F" w:rsidP="00F90CCE">
      <w:pPr>
        <w:jc w:val="both"/>
        <w:rPr>
          <w:sz w:val="24"/>
        </w:rPr>
      </w:pPr>
      <w:r w:rsidRPr="00960AB1">
        <w:rPr>
          <w:sz w:val="24"/>
        </w:rPr>
        <w:t>I costi della manodopera non sono soggetti al ribasso, salvo quanto disposto dall’art. 41, comma 14, del D.Lgs. n. 36/2023.</w:t>
      </w:r>
    </w:p>
    <w:p w14:paraId="3323C013" w14:textId="77777777" w:rsidR="00BF363F" w:rsidRPr="00960AB1" w:rsidRDefault="00BF363F" w:rsidP="00F90CCE">
      <w:pPr>
        <w:jc w:val="both"/>
        <w:rPr>
          <w:sz w:val="24"/>
        </w:rPr>
      </w:pPr>
      <w:r w:rsidRPr="00960AB1">
        <w:rPr>
          <w:sz w:val="24"/>
        </w:rPr>
        <w:t>Ai sensi degli artt. 11, comma 2, e 41, comma 13, del D. Lgs. n. 36/2023, il contratto collettivo applicabile al personale dipendente impiegato nell’appalto risulta pertanto essere il CCNL delle Cooperative sociali (Contratto Collettivo Nazionale di Lavoro per le lavoratrici e i lavoratori delle cooperative del settore socio-sanitario assistenziale-educativo e di inserimento lavorativo).</w:t>
      </w:r>
    </w:p>
    <w:p w14:paraId="7D8C652D" w14:textId="77777777" w:rsidR="00BF363F" w:rsidRPr="00960AB1" w:rsidRDefault="00BF363F" w:rsidP="00BF363F">
      <w:pPr>
        <w:pStyle w:val="Corpotesto"/>
        <w:spacing w:before="4"/>
        <w:jc w:val="both"/>
      </w:pPr>
    </w:p>
    <w:tbl>
      <w:tblPr>
        <w:tblStyle w:val="TableNormal"/>
        <w:tblW w:w="8124" w:type="dxa"/>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8"/>
        <w:gridCol w:w="2066"/>
      </w:tblGrid>
      <w:tr w:rsidR="00BF363F" w:rsidRPr="007A0C72" w14:paraId="2938147C" w14:textId="77777777" w:rsidTr="0095263D">
        <w:trPr>
          <w:trHeight w:val="221"/>
        </w:trPr>
        <w:tc>
          <w:tcPr>
            <w:tcW w:w="6058" w:type="dxa"/>
          </w:tcPr>
          <w:p w14:paraId="0E126C1B" w14:textId="662EAD7F" w:rsidR="00BF363F" w:rsidRPr="008D2A67" w:rsidRDefault="00BF363F" w:rsidP="0095263D">
            <w:pPr>
              <w:pStyle w:val="TableParagraph"/>
              <w:spacing w:line="256" w:lineRule="exact"/>
              <w:ind w:left="0"/>
              <w:rPr>
                <w:rFonts w:ascii="Times New Roman" w:hAnsi="Times New Roman" w:cs="Times New Roman"/>
              </w:rPr>
            </w:pPr>
            <w:r w:rsidRPr="008D2A67">
              <w:rPr>
                <w:rFonts w:ascii="Times New Roman" w:hAnsi="Times New Roman" w:cs="Times New Roman"/>
              </w:rPr>
              <w:t>Anno 202</w:t>
            </w:r>
            <w:r w:rsidR="00EE5F1F" w:rsidRPr="008D2A67">
              <w:rPr>
                <w:rFonts w:ascii="Times New Roman" w:hAnsi="Times New Roman" w:cs="Times New Roman"/>
              </w:rPr>
              <w:t>6</w:t>
            </w:r>
          </w:p>
        </w:tc>
        <w:tc>
          <w:tcPr>
            <w:tcW w:w="2066" w:type="dxa"/>
          </w:tcPr>
          <w:p w14:paraId="73CA0BEA" w14:textId="78ADD37F" w:rsidR="00BF363F" w:rsidRPr="008D2A67" w:rsidRDefault="00BF363F" w:rsidP="00DD0B0D">
            <w:pPr>
              <w:pStyle w:val="TableParagraph"/>
              <w:spacing w:line="256" w:lineRule="exact"/>
              <w:ind w:left="0"/>
              <w:jc w:val="center"/>
              <w:rPr>
                <w:rFonts w:ascii="Times New Roman" w:hAnsi="Times New Roman" w:cs="Times New Roman"/>
              </w:rPr>
            </w:pPr>
            <w:r w:rsidRPr="008D2A67">
              <w:rPr>
                <w:rFonts w:ascii="Times New Roman" w:hAnsi="Times New Roman" w:cs="Times New Roman"/>
              </w:rPr>
              <w:t xml:space="preserve">€ </w:t>
            </w:r>
            <w:r w:rsidR="00496066" w:rsidRPr="008D2A67">
              <w:rPr>
                <w:rFonts w:ascii="Times New Roman" w:hAnsi="Times New Roman" w:cs="Times New Roman"/>
              </w:rPr>
              <w:t>2</w:t>
            </w:r>
            <w:r w:rsidR="00860008" w:rsidRPr="008D2A67">
              <w:rPr>
                <w:rFonts w:ascii="Times New Roman" w:hAnsi="Times New Roman" w:cs="Times New Roman"/>
              </w:rPr>
              <w:t>49</w:t>
            </w:r>
            <w:r w:rsidR="00496066" w:rsidRPr="008D2A67">
              <w:rPr>
                <w:rFonts w:ascii="Times New Roman" w:hAnsi="Times New Roman" w:cs="Times New Roman"/>
              </w:rPr>
              <w:t>.000</w:t>
            </w:r>
            <w:r w:rsidRPr="008D2A67">
              <w:rPr>
                <w:rFonts w:ascii="Times New Roman" w:hAnsi="Times New Roman" w:cs="Times New Roman"/>
              </w:rPr>
              <w:t>,00</w:t>
            </w:r>
          </w:p>
        </w:tc>
      </w:tr>
      <w:tr w:rsidR="00BF363F" w:rsidRPr="007A0C72" w14:paraId="116F9837" w14:textId="77777777" w:rsidTr="0095263D">
        <w:trPr>
          <w:trHeight w:val="222"/>
        </w:trPr>
        <w:tc>
          <w:tcPr>
            <w:tcW w:w="6058" w:type="dxa"/>
          </w:tcPr>
          <w:p w14:paraId="677691EA" w14:textId="7818319F" w:rsidR="00BF363F" w:rsidRPr="008D2A67" w:rsidRDefault="00BF363F" w:rsidP="0095263D">
            <w:pPr>
              <w:pStyle w:val="TableParagraph"/>
              <w:spacing w:line="256" w:lineRule="exact"/>
              <w:ind w:left="0"/>
              <w:rPr>
                <w:rFonts w:ascii="Times New Roman" w:hAnsi="Times New Roman" w:cs="Times New Roman"/>
              </w:rPr>
            </w:pPr>
            <w:r w:rsidRPr="008D2A67">
              <w:rPr>
                <w:rFonts w:ascii="Times New Roman" w:hAnsi="Times New Roman" w:cs="Times New Roman"/>
              </w:rPr>
              <w:t>Anno 202</w:t>
            </w:r>
            <w:r w:rsidR="00EE5F1F" w:rsidRPr="008D2A67">
              <w:rPr>
                <w:rFonts w:ascii="Times New Roman" w:hAnsi="Times New Roman" w:cs="Times New Roman"/>
              </w:rPr>
              <w:t>7</w:t>
            </w:r>
          </w:p>
        </w:tc>
        <w:tc>
          <w:tcPr>
            <w:tcW w:w="2066" w:type="dxa"/>
          </w:tcPr>
          <w:p w14:paraId="4AC8B90A" w14:textId="3AD7DB36" w:rsidR="00BF363F" w:rsidRPr="008D2A67" w:rsidRDefault="00BF363F" w:rsidP="00DD0B0D">
            <w:pPr>
              <w:pStyle w:val="TableParagraph"/>
              <w:spacing w:line="256" w:lineRule="exact"/>
              <w:ind w:left="0"/>
              <w:jc w:val="center"/>
              <w:rPr>
                <w:rFonts w:ascii="Times New Roman" w:hAnsi="Times New Roman" w:cs="Times New Roman"/>
              </w:rPr>
            </w:pPr>
            <w:r w:rsidRPr="008D2A67">
              <w:rPr>
                <w:rFonts w:ascii="Times New Roman" w:hAnsi="Times New Roman" w:cs="Times New Roman"/>
              </w:rPr>
              <w:t xml:space="preserve">€ </w:t>
            </w:r>
            <w:r w:rsidR="00496066" w:rsidRPr="008D2A67">
              <w:rPr>
                <w:rFonts w:ascii="Times New Roman" w:hAnsi="Times New Roman" w:cs="Times New Roman"/>
              </w:rPr>
              <w:t>2</w:t>
            </w:r>
            <w:r w:rsidR="00860008" w:rsidRPr="008D2A67">
              <w:rPr>
                <w:rFonts w:ascii="Times New Roman" w:hAnsi="Times New Roman" w:cs="Times New Roman"/>
              </w:rPr>
              <w:t>49</w:t>
            </w:r>
            <w:r w:rsidR="00496066" w:rsidRPr="008D2A67">
              <w:rPr>
                <w:rFonts w:ascii="Times New Roman" w:hAnsi="Times New Roman" w:cs="Times New Roman"/>
              </w:rPr>
              <w:t>.000</w:t>
            </w:r>
            <w:r w:rsidRPr="008D2A67">
              <w:rPr>
                <w:rFonts w:ascii="Times New Roman" w:hAnsi="Times New Roman" w:cs="Times New Roman"/>
              </w:rPr>
              <w:t>,00</w:t>
            </w:r>
          </w:p>
        </w:tc>
      </w:tr>
      <w:tr w:rsidR="00BF363F" w:rsidRPr="007A0C72" w14:paraId="1B254654" w14:textId="77777777" w:rsidTr="0095263D">
        <w:trPr>
          <w:trHeight w:val="221"/>
        </w:trPr>
        <w:tc>
          <w:tcPr>
            <w:tcW w:w="6058" w:type="dxa"/>
          </w:tcPr>
          <w:p w14:paraId="012F38D2" w14:textId="6A564345" w:rsidR="00BF363F" w:rsidRPr="008D2A67" w:rsidRDefault="00BF363F" w:rsidP="0095263D">
            <w:pPr>
              <w:pStyle w:val="TableParagraph"/>
              <w:spacing w:line="256" w:lineRule="exact"/>
              <w:ind w:left="0"/>
              <w:rPr>
                <w:rFonts w:ascii="Times New Roman" w:hAnsi="Times New Roman" w:cs="Times New Roman"/>
              </w:rPr>
            </w:pPr>
            <w:r w:rsidRPr="008D2A67">
              <w:rPr>
                <w:rFonts w:ascii="Times New Roman" w:hAnsi="Times New Roman" w:cs="Times New Roman"/>
              </w:rPr>
              <w:t>Anno 202</w:t>
            </w:r>
            <w:r w:rsidR="00EE5F1F" w:rsidRPr="008D2A67">
              <w:rPr>
                <w:rFonts w:ascii="Times New Roman" w:hAnsi="Times New Roman" w:cs="Times New Roman"/>
              </w:rPr>
              <w:t>8</w:t>
            </w:r>
            <w:r w:rsidRPr="008D2A67">
              <w:rPr>
                <w:rFonts w:ascii="Times New Roman" w:hAnsi="Times New Roman" w:cs="Times New Roman"/>
              </w:rPr>
              <w:t xml:space="preserve"> </w:t>
            </w:r>
          </w:p>
        </w:tc>
        <w:tc>
          <w:tcPr>
            <w:tcW w:w="2066" w:type="dxa"/>
          </w:tcPr>
          <w:p w14:paraId="0BA384AB" w14:textId="04396834" w:rsidR="00BF363F" w:rsidRPr="008D2A67" w:rsidRDefault="00BF363F" w:rsidP="00DD0B0D">
            <w:pPr>
              <w:pStyle w:val="TableParagraph"/>
              <w:spacing w:line="256" w:lineRule="exact"/>
              <w:ind w:left="0"/>
              <w:jc w:val="center"/>
              <w:rPr>
                <w:rFonts w:ascii="Times New Roman" w:hAnsi="Times New Roman" w:cs="Times New Roman"/>
              </w:rPr>
            </w:pPr>
            <w:r w:rsidRPr="008D2A67">
              <w:rPr>
                <w:rFonts w:ascii="Times New Roman" w:hAnsi="Times New Roman" w:cs="Times New Roman"/>
              </w:rPr>
              <w:t xml:space="preserve">€ </w:t>
            </w:r>
            <w:r w:rsidR="00496066" w:rsidRPr="008D2A67">
              <w:rPr>
                <w:rFonts w:ascii="Times New Roman" w:hAnsi="Times New Roman" w:cs="Times New Roman"/>
              </w:rPr>
              <w:t>2</w:t>
            </w:r>
            <w:r w:rsidR="00860008" w:rsidRPr="008D2A67">
              <w:rPr>
                <w:rFonts w:ascii="Times New Roman" w:hAnsi="Times New Roman" w:cs="Times New Roman"/>
              </w:rPr>
              <w:t>49</w:t>
            </w:r>
            <w:r w:rsidR="00496066" w:rsidRPr="008D2A67">
              <w:rPr>
                <w:rFonts w:ascii="Times New Roman" w:hAnsi="Times New Roman" w:cs="Times New Roman"/>
              </w:rPr>
              <w:t>.000</w:t>
            </w:r>
            <w:r w:rsidRPr="008D2A67">
              <w:rPr>
                <w:rFonts w:ascii="Times New Roman" w:hAnsi="Times New Roman" w:cs="Times New Roman"/>
              </w:rPr>
              <w:t>,00</w:t>
            </w:r>
          </w:p>
        </w:tc>
      </w:tr>
      <w:tr w:rsidR="00BF363F" w:rsidRPr="007A0C72" w14:paraId="1419545D" w14:textId="77777777" w:rsidTr="0095263D">
        <w:trPr>
          <w:trHeight w:val="223"/>
        </w:trPr>
        <w:tc>
          <w:tcPr>
            <w:tcW w:w="6058" w:type="dxa"/>
          </w:tcPr>
          <w:p w14:paraId="0007B7F5" w14:textId="77777777" w:rsidR="00BF363F" w:rsidRPr="008D2A67" w:rsidRDefault="00BF363F" w:rsidP="0095263D">
            <w:pPr>
              <w:pStyle w:val="TableParagraph"/>
              <w:spacing w:line="258" w:lineRule="exact"/>
              <w:ind w:left="0"/>
              <w:rPr>
                <w:rFonts w:ascii="Times New Roman" w:hAnsi="Times New Roman" w:cs="Times New Roman"/>
              </w:rPr>
            </w:pPr>
            <w:r w:rsidRPr="008D2A67">
              <w:rPr>
                <w:rFonts w:ascii="Times New Roman" w:hAnsi="Times New Roman" w:cs="Times New Roman"/>
              </w:rPr>
              <w:t>Base di gara</w:t>
            </w:r>
          </w:p>
        </w:tc>
        <w:tc>
          <w:tcPr>
            <w:tcW w:w="2066" w:type="dxa"/>
          </w:tcPr>
          <w:p w14:paraId="4328ED03" w14:textId="476EB212" w:rsidR="00BF363F" w:rsidRPr="008D2A67" w:rsidRDefault="00BF363F" w:rsidP="00DD0B0D">
            <w:pPr>
              <w:pStyle w:val="TableParagraph"/>
              <w:spacing w:line="256" w:lineRule="exact"/>
              <w:ind w:left="0"/>
              <w:jc w:val="center"/>
              <w:rPr>
                <w:rFonts w:ascii="Times New Roman" w:hAnsi="Times New Roman" w:cs="Times New Roman"/>
              </w:rPr>
            </w:pPr>
            <w:r w:rsidRPr="008D2A67">
              <w:rPr>
                <w:rFonts w:ascii="Times New Roman" w:hAnsi="Times New Roman" w:cs="Times New Roman"/>
              </w:rPr>
              <w:t xml:space="preserve">€ </w:t>
            </w:r>
            <w:r w:rsidR="00496066" w:rsidRPr="008D2A67">
              <w:rPr>
                <w:rFonts w:ascii="Times New Roman" w:hAnsi="Times New Roman" w:cs="Times New Roman"/>
              </w:rPr>
              <w:t>7</w:t>
            </w:r>
            <w:r w:rsidR="00860008" w:rsidRPr="008D2A67">
              <w:rPr>
                <w:rFonts w:ascii="Times New Roman" w:hAnsi="Times New Roman" w:cs="Times New Roman"/>
              </w:rPr>
              <w:t>47</w:t>
            </w:r>
            <w:r w:rsidR="00496066" w:rsidRPr="008D2A67">
              <w:rPr>
                <w:rFonts w:ascii="Times New Roman" w:hAnsi="Times New Roman" w:cs="Times New Roman"/>
              </w:rPr>
              <w:t>.000</w:t>
            </w:r>
            <w:r w:rsidRPr="008D2A67">
              <w:rPr>
                <w:rFonts w:ascii="Times New Roman" w:hAnsi="Times New Roman" w:cs="Times New Roman"/>
              </w:rPr>
              <w:t>,00</w:t>
            </w:r>
          </w:p>
        </w:tc>
      </w:tr>
      <w:tr w:rsidR="00BF363F" w:rsidRPr="007A0C72" w14:paraId="15432EC0" w14:textId="77777777" w:rsidTr="0095263D">
        <w:trPr>
          <w:trHeight w:val="223"/>
        </w:trPr>
        <w:tc>
          <w:tcPr>
            <w:tcW w:w="6058" w:type="dxa"/>
          </w:tcPr>
          <w:p w14:paraId="2AC62923" w14:textId="77777777" w:rsidR="00BF363F" w:rsidRPr="008D2A67" w:rsidRDefault="00BF363F" w:rsidP="0095263D">
            <w:pPr>
              <w:pStyle w:val="TableParagraph"/>
              <w:spacing w:line="258" w:lineRule="exact"/>
              <w:ind w:left="0"/>
              <w:rPr>
                <w:rFonts w:ascii="Times New Roman" w:hAnsi="Times New Roman" w:cs="Times New Roman"/>
              </w:rPr>
            </w:pPr>
            <w:r w:rsidRPr="008D2A67">
              <w:rPr>
                <w:rFonts w:ascii="Times New Roman" w:hAnsi="Times New Roman" w:cs="Times New Roman"/>
              </w:rPr>
              <w:t>Costo sicurezza per interferenze (non soggetto a ribasso)</w:t>
            </w:r>
          </w:p>
        </w:tc>
        <w:tc>
          <w:tcPr>
            <w:tcW w:w="2066" w:type="dxa"/>
          </w:tcPr>
          <w:p w14:paraId="0F24E3C8" w14:textId="2FE25092" w:rsidR="00BF363F" w:rsidRPr="009B4B43" w:rsidRDefault="00BF363F" w:rsidP="00DD0B0D">
            <w:pPr>
              <w:pStyle w:val="TableParagraph"/>
              <w:spacing w:line="256" w:lineRule="exact"/>
              <w:ind w:left="0"/>
              <w:jc w:val="center"/>
              <w:rPr>
                <w:rFonts w:ascii="Times New Roman" w:hAnsi="Times New Roman" w:cs="Times New Roman"/>
              </w:rPr>
            </w:pPr>
            <w:r w:rsidRPr="009B4B43">
              <w:rPr>
                <w:rFonts w:ascii="Times New Roman" w:hAnsi="Times New Roman" w:cs="Times New Roman"/>
              </w:rPr>
              <w:t xml:space="preserve">€ </w:t>
            </w:r>
            <w:r w:rsidR="009B4B43">
              <w:rPr>
                <w:rFonts w:ascii="Times New Roman" w:hAnsi="Times New Roman" w:cs="Times New Roman"/>
              </w:rPr>
              <w:t>940</w:t>
            </w:r>
            <w:r w:rsidRPr="009B4B43">
              <w:rPr>
                <w:rFonts w:ascii="Times New Roman" w:hAnsi="Times New Roman" w:cs="Times New Roman"/>
              </w:rPr>
              <w:t>,00</w:t>
            </w:r>
          </w:p>
        </w:tc>
      </w:tr>
      <w:tr w:rsidR="00BF363F" w:rsidRPr="007A0C72" w14:paraId="402A0AB1" w14:textId="77777777" w:rsidTr="0095263D">
        <w:trPr>
          <w:trHeight w:val="221"/>
        </w:trPr>
        <w:tc>
          <w:tcPr>
            <w:tcW w:w="6058" w:type="dxa"/>
          </w:tcPr>
          <w:p w14:paraId="4D652CFA" w14:textId="77777777" w:rsidR="00BF363F" w:rsidRPr="008D2A67" w:rsidRDefault="00BF363F" w:rsidP="0095263D">
            <w:pPr>
              <w:pStyle w:val="TableParagraph"/>
              <w:spacing w:line="256" w:lineRule="exact"/>
              <w:ind w:left="0"/>
              <w:rPr>
                <w:rFonts w:ascii="Times New Roman" w:hAnsi="Times New Roman" w:cs="Times New Roman"/>
              </w:rPr>
            </w:pPr>
            <w:r w:rsidRPr="008D2A67">
              <w:rPr>
                <w:rFonts w:ascii="Times New Roman" w:hAnsi="Times New Roman" w:cs="Times New Roman"/>
              </w:rPr>
              <w:t>Totale valore appalto</w:t>
            </w:r>
          </w:p>
        </w:tc>
        <w:tc>
          <w:tcPr>
            <w:tcW w:w="2066" w:type="dxa"/>
          </w:tcPr>
          <w:p w14:paraId="3D7B599F" w14:textId="7CD6F14F" w:rsidR="00BF363F" w:rsidRPr="009B4B43" w:rsidRDefault="00BF363F" w:rsidP="00DD0B0D">
            <w:pPr>
              <w:pStyle w:val="TableParagraph"/>
              <w:spacing w:line="256" w:lineRule="exact"/>
              <w:ind w:left="0"/>
              <w:jc w:val="center"/>
              <w:rPr>
                <w:rFonts w:ascii="Times New Roman" w:hAnsi="Times New Roman" w:cs="Times New Roman"/>
              </w:rPr>
            </w:pPr>
            <w:r w:rsidRPr="009C30B4">
              <w:rPr>
                <w:rFonts w:ascii="Times New Roman" w:hAnsi="Times New Roman" w:cs="Times New Roman"/>
              </w:rPr>
              <w:t xml:space="preserve">€ </w:t>
            </w:r>
            <w:r w:rsidR="007912D2" w:rsidRPr="009C30B4">
              <w:rPr>
                <w:rFonts w:ascii="Times New Roman" w:hAnsi="Times New Roman" w:cs="Times New Roman"/>
              </w:rPr>
              <w:t>74</w:t>
            </w:r>
            <w:r w:rsidR="00DD0B0D" w:rsidRPr="009C30B4">
              <w:rPr>
                <w:rFonts w:ascii="Times New Roman" w:hAnsi="Times New Roman" w:cs="Times New Roman"/>
              </w:rPr>
              <w:t>7</w:t>
            </w:r>
            <w:r w:rsidR="007912D2" w:rsidRPr="009C30B4">
              <w:rPr>
                <w:rFonts w:ascii="Times New Roman" w:hAnsi="Times New Roman" w:cs="Times New Roman"/>
              </w:rPr>
              <w:t>.</w:t>
            </w:r>
            <w:r w:rsidR="009B4B43" w:rsidRPr="009C30B4">
              <w:rPr>
                <w:rFonts w:ascii="Times New Roman" w:hAnsi="Times New Roman" w:cs="Times New Roman"/>
              </w:rPr>
              <w:t>94</w:t>
            </w:r>
            <w:r w:rsidR="007912D2" w:rsidRPr="009C30B4">
              <w:rPr>
                <w:rFonts w:ascii="Times New Roman" w:hAnsi="Times New Roman" w:cs="Times New Roman"/>
              </w:rPr>
              <w:t>0,00</w:t>
            </w:r>
          </w:p>
        </w:tc>
      </w:tr>
    </w:tbl>
    <w:p w14:paraId="27E911A7" w14:textId="77777777" w:rsidR="00BF363F" w:rsidRPr="007A0C72" w:rsidRDefault="00BF363F" w:rsidP="00BF363F">
      <w:pPr>
        <w:pStyle w:val="Corpotesto"/>
        <w:spacing w:before="4"/>
        <w:jc w:val="both"/>
        <w:rPr>
          <w:rFonts w:ascii="Arial" w:hAnsi="Arial" w:cs="Arial"/>
          <w:sz w:val="22"/>
          <w:szCs w:val="22"/>
        </w:rPr>
      </w:pPr>
    </w:p>
    <w:p w14:paraId="3356F5FB" w14:textId="1362C55D" w:rsidR="00BF363F" w:rsidRPr="002B0074" w:rsidRDefault="00BF363F" w:rsidP="008D2A67">
      <w:pPr>
        <w:pStyle w:val="Corpotesto"/>
        <w:jc w:val="both"/>
      </w:pPr>
      <w:r w:rsidRPr="002B0074">
        <w:t>L’appalto è finanziato con risorse di bilancio</w:t>
      </w:r>
      <w:r w:rsidR="002B0074" w:rsidRPr="002B0074">
        <w:t xml:space="preserve"> comunali.</w:t>
      </w:r>
    </w:p>
    <w:p w14:paraId="2A276E82" w14:textId="34A5F888" w:rsidR="00BF363F" w:rsidRPr="002B0074" w:rsidRDefault="00BF363F" w:rsidP="008D2A67">
      <w:pPr>
        <w:pStyle w:val="Corpotesto"/>
        <w:ind w:right="213"/>
        <w:jc w:val="both"/>
      </w:pPr>
      <w:r w:rsidRPr="002B0074">
        <w:t>Le offerte potranno essere formulate solo al ribasso rispetto alla base di gara, a pena di</w:t>
      </w:r>
      <w:r w:rsidR="008D2A67">
        <w:t xml:space="preserve"> </w:t>
      </w:r>
      <w:r w:rsidRPr="002B0074">
        <w:t>esclusione.</w:t>
      </w:r>
    </w:p>
    <w:p w14:paraId="45C74047" w14:textId="77777777" w:rsidR="00BF363F" w:rsidRPr="002B0074" w:rsidRDefault="00BF363F" w:rsidP="00BF363F">
      <w:pPr>
        <w:pStyle w:val="Corpotesto"/>
        <w:ind w:right="213"/>
        <w:jc w:val="both"/>
      </w:pPr>
    </w:p>
    <w:p w14:paraId="4A50096B" w14:textId="79416220" w:rsidR="00871B95" w:rsidRPr="00456368" w:rsidRDefault="000B2DBB" w:rsidP="000D76DE">
      <w:pPr>
        <w:spacing w:line="276" w:lineRule="auto"/>
        <w:jc w:val="both"/>
        <w:rPr>
          <w:b/>
          <w:sz w:val="24"/>
          <w:szCs w:val="24"/>
        </w:rPr>
      </w:pPr>
      <w:r>
        <w:rPr>
          <w:b/>
          <w:sz w:val="24"/>
          <w:szCs w:val="24"/>
        </w:rPr>
        <w:t>ART</w:t>
      </w:r>
      <w:r w:rsidR="00DA5C7D">
        <w:rPr>
          <w:b/>
          <w:sz w:val="24"/>
          <w:szCs w:val="24"/>
        </w:rPr>
        <w:t>.</w:t>
      </w:r>
      <w:r>
        <w:rPr>
          <w:b/>
          <w:sz w:val="24"/>
          <w:szCs w:val="24"/>
        </w:rPr>
        <w:t xml:space="preserve"> </w:t>
      </w:r>
      <w:r w:rsidR="00DA57EA">
        <w:rPr>
          <w:b/>
          <w:sz w:val="24"/>
          <w:szCs w:val="24"/>
        </w:rPr>
        <w:t>4</w:t>
      </w:r>
      <w:r>
        <w:rPr>
          <w:b/>
          <w:sz w:val="24"/>
          <w:szCs w:val="24"/>
        </w:rPr>
        <w:t xml:space="preserve"> - ARTICOLAZIONE DEL SERVIZIO, SEDI E UTENTI</w:t>
      </w:r>
      <w:r w:rsidR="00150B00">
        <w:rPr>
          <w:b/>
          <w:sz w:val="24"/>
          <w:szCs w:val="24"/>
        </w:rPr>
        <w:t>, SOPRALLUOGO</w:t>
      </w:r>
    </w:p>
    <w:p w14:paraId="5512556C" w14:textId="7B300296" w:rsidR="003826BE" w:rsidRPr="003615F1" w:rsidRDefault="000C010B" w:rsidP="007C4A01">
      <w:pPr>
        <w:jc w:val="both"/>
        <w:rPr>
          <w:sz w:val="24"/>
        </w:rPr>
      </w:pPr>
      <w:r w:rsidRPr="00C92D00">
        <w:rPr>
          <w:sz w:val="24"/>
        </w:rPr>
        <w:t>Il servizio</w:t>
      </w:r>
      <w:r w:rsidR="000B2DBB" w:rsidRPr="00C92D00">
        <w:rPr>
          <w:sz w:val="24"/>
        </w:rPr>
        <w:t xml:space="preserve"> dei CRE</w:t>
      </w:r>
      <w:r w:rsidR="00CA7EF3">
        <w:rPr>
          <w:sz w:val="24"/>
        </w:rPr>
        <w:t xml:space="preserve"> </w:t>
      </w:r>
      <w:r w:rsidR="00DA57EA" w:rsidRPr="00C92D00">
        <w:rPr>
          <w:sz w:val="24"/>
        </w:rPr>
        <w:t>sarà</w:t>
      </w:r>
      <w:r w:rsidR="00456368" w:rsidRPr="00C92D00">
        <w:rPr>
          <w:sz w:val="24"/>
        </w:rPr>
        <w:t xml:space="preserve"> svolto</w:t>
      </w:r>
      <w:r w:rsidR="00DA57EA" w:rsidRPr="00C92D00">
        <w:rPr>
          <w:sz w:val="24"/>
        </w:rPr>
        <w:t xml:space="preserve"> </w:t>
      </w:r>
      <w:r w:rsidR="001B1ECF" w:rsidRPr="00FB00CA">
        <w:rPr>
          <w:sz w:val="24"/>
        </w:rPr>
        <w:t xml:space="preserve">per </w:t>
      </w:r>
      <w:r w:rsidR="00D7331D">
        <w:rPr>
          <w:sz w:val="24"/>
        </w:rPr>
        <w:t xml:space="preserve">un </w:t>
      </w:r>
      <w:r w:rsidR="001B1ECF" w:rsidRPr="0097570D">
        <w:rPr>
          <w:sz w:val="24"/>
        </w:rPr>
        <w:t xml:space="preserve">numero </w:t>
      </w:r>
      <w:r w:rsidR="00206F34">
        <w:rPr>
          <w:sz w:val="24"/>
        </w:rPr>
        <w:t xml:space="preserve">di </w:t>
      </w:r>
      <w:r w:rsidR="003119AC">
        <w:rPr>
          <w:sz w:val="24"/>
        </w:rPr>
        <w:t xml:space="preserve">sedici </w:t>
      </w:r>
      <w:r w:rsidR="00206F34">
        <w:rPr>
          <w:sz w:val="24"/>
        </w:rPr>
        <w:t xml:space="preserve">settimane </w:t>
      </w:r>
      <w:r w:rsidR="00536CBB" w:rsidRPr="0097570D">
        <w:rPr>
          <w:sz w:val="24"/>
        </w:rPr>
        <w:t>all’anno</w:t>
      </w:r>
      <w:r w:rsidR="00A92941">
        <w:rPr>
          <w:sz w:val="24"/>
        </w:rPr>
        <w:t xml:space="preserve">, </w:t>
      </w:r>
      <w:r w:rsidR="00652784" w:rsidRPr="003B5245">
        <w:rPr>
          <w:sz w:val="24"/>
        </w:rPr>
        <w:t>da</w:t>
      </w:r>
      <w:r w:rsidR="00456368" w:rsidRPr="003B5245">
        <w:rPr>
          <w:sz w:val="24"/>
        </w:rPr>
        <w:t>l</w:t>
      </w:r>
      <w:r w:rsidR="00652784" w:rsidRPr="003B5245">
        <w:rPr>
          <w:sz w:val="24"/>
        </w:rPr>
        <w:t xml:space="preserve"> lunedì a</w:t>
      </w:r>
      <w:r w:rsidR="00456368" w:rsidRPr="003B5245">
        <w:rPr>
          <w:sz w:val="24"/>
        </w:rPr>
        <w:t>l</w:t>
      </w:r>
      <w:r w:rsidR="00652784" w:rsidRPr="003B5245">
        <w:rPr>
          <w:sz w:val="24"/>
        </w:rPr>
        <w:t xml:space="preserve"> venerdì</w:t>
      </w:r>
      <w:r w:rsidR="00456368" w:rsidRPr="003B5245">
        <w:rPr>
          <w:sz w:val="24"/>
        </w:rPr>
        <w:t>, con orario giornaliero</w:t>
      </w:r>
      <w:r w:rsidR="00AA6B9C">
        <w:rPr>
          <w:sz w:val="24"/>
        </w:rPr>
        <w:t xml:space="preserve"> indicativamente</w:t>
      </w:r>
      <w:r w:rsidR="001C159C" w:rsidRPr="003B5245">
        <w:rPr>
          <w:sz w:val="24"/>
        </w:rPr>
        <w:t xml:space="preserve"> </w:t>
      </w:r>
      <w:r w:rsidR="00456368" w:rsidRPr="00C92D00">
        <w:rPr>
          <w:sz w:val="24"/>
        </w:rPr>
        <w:t>dalle ore 09.00 alle ore 16.00</w:t>
      </w:r>
      <w:r w:rsidR="00456368">
        <w:rPr>
          <w:sz w:val="24"/>
        </w:rPr>
        <w:t xml:space="preserve"> </w:t>
      </w:r>
      <w:r w:rsidR="00D65A33">
        <w:rPr>
          <w:sz w:val="24"/>
        </w:rPr>
        <w:t>per i</w:t>
      </w:r>
      <w:r w:rsidR="00A92941">
        <w:rPr>
          <w:sz w:val="24"/>
        </w:rPr>
        <w:t>l CRE infanzia e</w:t>
      </w:r>
      <w:r w:rsidR="00D65A33">
        <w:rPr>
          <w:sz w:val="24"/>
        </w:rPr>
        <w:t xml:space="preserve"> </w:t>
      </w:r>
      <w:r w:rsidR="00456368">
        <w:rPr>
          <w:sz w:val="24"/>
        </w:rPr>
        <w:t>dalle</w:t>
      </w:r>
      <w:r w:rsidR="00D65A33">
        <w:rPr>
          <w:sz w:val="24"/>
        </w:rPr>
        <w:t xml:space="preserve"> ore 08.30 alle ore 16.30 per </w:t>
      </w:r>
      <w:r w:rsidR="0097570D">
        <w:rPr>
          <w:sz w:val="24"/>
        </w:rPr>
        <w:t>i</w:t>
      </w:r>
      <w:r w:rsidR="00A92941">
        <w:rPr>
          <w:sz w:val="24"/>
        </w:rPr>
        <w:t>l CRE</w:t>
      </w:r>
      <w:r w:rsidR="0097570D">
        <w:rPr>
          <w:sz w:val="24"/>
        </w:rPr>
        <w:t xml:space="preserve"> </w:t>
      </w:r>
      <w:r w:rsidR="00880D00">
        <w:rPr>
          <w:sz w:val="24"/>
        </w:rPr>
        <w:t>primaria,</w:t>
      </w:r>
      <w:r w:rsidR="00456368">
        <w:rPr>
          <w:sz w:val="24"/>
        </w:rPr>
        <w:t xml:space="preserve"> con eventuale possibilità per gli utenti</w:t>
      </w:r>
      <w:r w:rsidR="00A92941">
        <w:rPr>
          <w:sz w:val="24"/>
        </w:rPr>
        <w:t xml:space="preserve"> iscritti</w:t>
      </w:r>
      <w:r w:rsidR="00456368">
        <w:rPr>
          <w:sz w:val="24"/>
        </w:rPr>
        <w:t xml:space="preserve"> di anticipare l’entrata alle ore 07.</w:t>
      </w:r>
      <w:r w:rsidR="008C76CB">
        <w:rPr>
          <w:sz w:val="24"/>
        </w:rPr>
        <w:t>30</w:t>
      </w:r>
      <w:r w:rsidR="00456368">
        <w:rPr>
          <w:sz w:val="24"/>
        </w:rPr>
        <w:t xml:space="preserve"> e/o di posticipare l’uscita alle ore 1</w:t>
      </w:r>
      <w:r w:rsidR="008C76CB">
        <w:rPr>
          <w:sz w:val="24"/>
        </w:rPr>
        <w:t>8</w:t>
      </w:r>
      <w:r w:rsidR="00456368">
        <w:rPr>
          <w:sz w:val="24"/>
        </w:rPr>
        <w:t>.</w:t>
      </w:r>
      <w:r w:rsidR="008C76CB" w:rsidRPr="00FB1A1F">
        <w:rPr>
          <w:sz w:val="24"/>
        </w:rPr>
        <w:t>00</w:t>
      </w:r>
      <w:r w:rsidR="00C92D00" w:rsidRPr="00FB1A1F">
        <w:rPr>
          <w:sz w:val="24"/>
        </w:rPr>
        <w:t xml:space="preserve"> </w:t>
      </w:r>
      <w:r w:rsidR="008E45DC">
        <w:rPr>
          <w:sz w:val="24"/>
        </w:rPr>
        <w:t xml:space="preserve">iscrivendosi </w:t>
      </w:r>
      <w:r w:rsidR="00C92D00" w:rsidRPr="00FB1A1F">
        <w:rPr>
          <w:sz w:val="24"/>
        </w:rPr>
        <w:t xml:space="preserve">ai servizi di pre e </w:t>
      </w:r>
      <w:r w:rsidR="00C92D00" w:rsidRPr="003615F1">
        <w:rPr>
          <w:sz w:val="24"/>
        </w:rPr>
        <w:t>post-</w:t>
      </w:r>
      <w:r w:rsidR="00A92941">
        <w:rPr>
          <w:sz w:val="24"/>
        </w:rPr>
        <w:t>c</w:t>
      </w:r>
      <w:r w:rsidR="00C92D00" w:rsidRPr="003615F1">
        <w:rPr>
          <w:sz w:val="24"/>
        </w:rPr>
        <w:t>entro.</w:t>
      </w:r>
    </w:p>
    <w:p w14:paraId="704B75C2" w14:textId="77777777" w:rsidR="00C92D00" w:rsidRPr="008E45DC" w:rsidRDefault="00C92D00" w:rsidP="007277D2">
      <w:pPr>
        <w:jc w:val="both"/>
        <w:rPr>
          <w:strike/>
          <w:sz w:val="24"/>
          <w:szCs w:val="24"/>
          <w:u w:val="single"/>
        </w:rPr>
      </w:pPr>
    </w:p>
    <w:p w14:paraId="3E1F2E53" w14:textId="022AC04B" w:rsidR="00D12863" w:rsidRDefault="00581C14" w:rsidP="00D12863">
      <w:pPr>
        <w:spacing w:line="276" w:lineRule="auto"/>
        <w:jc w:val="both"/>
        <w:rPr>
          <w:sz w:val="24"/>
        </w:rPr>
      </w:pPr>
      <w:r w:rsidRPr="00581C14">
        <w:rPr>
          <w:sz w:val="24"/>
        </w:rPr>
        <w:t>Fatto salvo l’insorgere di circostanze che impediscano la regolare realizzazione delle attività, i Centri Ricreativi Estivi</w:t>
      </w:r>
      <w:r w:rsidR="00C2106F" w:rsidRPr="00C2106F">
        <w:t xml:space="preserve"> </w:t>
      </w:r>
      <w:r w:rsidR="00C2106F" w:rsidRPr="00C2106F">
        <w:rPr>
          <w:sz w:val="24"/>
        </w:rPr>
        <w:t>si svolgeranno presso le seguenti sedi</w:t>
      </w:r>
      <w:r w:rsidR="00D12863">
        <w:rPr>
          <w:sz w:val="24"/>
        </w:rPr>
        <w:t>:</w:t>
      </w:r>
    </w:p>
    <w:p w14:paraId="4D40FBCB" w14:textId="24811F0B" w:rsidR="00D12863" w:rsidRDefault="00D12863" w:rsidP="00D12863">
      <w:pPr>
        <w:numPr>
          <w:ilvl w:val="0"/>
          <w:numId w:val="13"/>
        </w:numPr>
        <w:jc w:val="both"/>
        <w:rPr>
          <w:sz w:val="24"/>
        </w:rPr>
      </w:pPr>
      <w:r>
        <w:rPr>
          <w:b/>
          <w:sz w:val="24"/>
        </w:rPr>
        <w:t xml:space="preserve">CRE infanzia presso la </w:t>
      </w:r>
      <w:r w:rsidRPr="00D72561">
        <w:rPr>
          <w:b/>
          <w:sz w:val="24"/>
        </w:rPr>
        <w:t>Scuola dell’infanzia A. Cagnola</w:t>
      </w:r>
      <w:r>
        <w:rPr>
          <w:sz w:val="24"/>
        </w:rPr>
        <w:t xml:space="preserve">, </w:t>
      </w:r>
      <w:r w:rsidR="00F0375B">
        <w:rPr>
          <w:sz w:val="24"/>
        </w:rPr>
        <w:t>V</w:t>
      </w:r>
      <w:r>
        <w:rPr>
          <w:sz w:val="24"/>
        </w:rPr>
        <w:t>ia Marconi 1, Lissone.</w:t>
      </w:r>
    </w:p>
    <w:p w14:paraId="51088C30" w14:textId="77777777" w:rsidR="00D12863" w:rsidRDefault="00D12863" w:rsidP="00D12863">
      <w:pPr>
        <w:ind w:left="360"/>
        <w:jc w:val="both"/>
        <w:rPr>
          <w:sz w:val="24"/>
        </w:rPr>
      </w:pPr>
      <w:r w:rsidRPr="00D72561">
        <w:rPr>
          <w:sz w:val="24"/>
        </w:rPr>
        <w:t xml:space="preserve">Spazi utilizzabili per le attività: aule </w:t>
      </w:r>
      <w:r>
        <w:rPr>
          <w:sz w:val="24"/>
        </w:rPr>
        <w:t xml:space="preserve">e saloni </w:t>
      </w:r>
      <w:r w:rsidRPr="00D72561">
        <w:rPr>
          <w:sz w:val="24"/>
        </w:rPr>
        <w:t>(piano terra)</w:t>
      </w:r>
      <w:r>
        <w:rPr>
          <w:sz w:val="24"/>
        </w:rPr>
        <w:t xml:space="preserve">, </w:t>
      </w:r>
      <w:r w:rsidRPr="00D72561">
        <w:rPr>
          <w:sz w:val="24"/>
        </w:rPr>
        <w:t>giardino.</w:t>
      </w:r>
    </w:p>
    <w:p w14:paraId="4FF6E76D" w14:textId="0643C10E" w:rsidR="00D12863" w:rsidRDefault="00D12863" w:rsidP="00D12863">
      <w:pPr>
        <w:numPr>
          <w:ilvl w:val="0"/>
          <w:numId w:val="13"/>
        </w:numPr>
        <w:jc w:val="both"/>
        <w:rPr>
          <w:sz w:val="24"/>
        </w:rPr>
      </w:pPr>
      <w:r>
        <w:rPr>
          <w:b/>
          <w:sz w:val="24"/>
        </w:rPr>
        <w:t xml:space="preserve">CRE primaria presso la </w:t>
      </w:r>
      <w:r w:rsidRPr="00D72561">
        <w:rPr>
          <w:b/>
          <w:sz w:val="24"/>
        </w:rPr>
        <w:t xml:space="preserve">Scuola primaria </w:t>
      </w:r>
      <w:r w:rsidR="00120D43">
        <w:rPr>
          <w:b/>
          <w:sz w:val="24"/>
        </w:rPr>
        <w:t>Buonarroti</w:t>
      </w:r>
      <w:r>
        <w:rPr>
          <w:sz w:val="24"/>
        </w:rPr>
        <w:t xml:space="preserve">, </w:t>
      </w:r>
      <w:r w:rsidR="00120D43">
        <w:rPr>
          <w:sz w:val="24"/>
        </w:rPr>
        <w:t>Via dei Platani</w:t>
      </w:r>
      <w:r>
        <w:rPr>
          <w:sz w:val="24"/>
        </w:rPr>
        <w:t>, Lissone.</w:t>
      </w:r>
    </w:p>
    <w:p w14:paraId="4E192035" w14:textId="79066C32" w:rsidR="00D12863" w:rsidRPr="000D76DE" w:rsidRDefault="00D12863" w:rsidP="00D12863">
      <w:pPr>
        <w:ind w:left="360"/>
        <w:jc w:val="both"/>
        <w:rPr>
          <w:sz w:val="24"/>
        </w:rPr>
      </w:pPr>
      <w:r>
        <w:rPr>
          <w:sz w:val="24"/>
        </w:rPr>
        <w:t>Spazi utilizzabili per le attività: aule (</w:t>
      </w:r>
      <w:r w:rsidR="000E3089">
        <w:rPr>
          <w:sz w:val="24"/>
        </w:rPr>
        <w:t xml:space="preserve">piano </w:t>
      </w:r>
      <w:r w:rsidR="007C3E35">
        <w:rPr>
          <w:sz w:val="24"/>
        </w:rPr>
        <w:t xml:space="preserve">terra </w:t>
      </w:r>
      <w:r w:rsidR="0051383D">
        <w:rPr>
          <w:sz w:val="24"/>
        </w:rPr>
        <w:t>rialzato</w:t>
      </w:r>
      <w:r w:rsidR="001D2540">
        <w:rPr>
          <w:sz w:val="24"/>
        </w:rPr>
        <w:t xml:space="preserve"> </w:t>
      </w:r>
      <w:r w:rsidR="00AA6B9C">
        <w:rPr>
          <w:sz w:val="24"/>
        </w:rPr>
        <w:t xml:space="preserve">e piano </w:t>
      </w:r>
      <w:r w:rsidR="000E3089">
        <w:rPr>
          <w:sz w:val="24"/>
        </w:rPr>
        <w:t>primo</w:t>
      </w:r>
      <w:r>
        <w:rPr>
          <w:sz w:val="24"/>
        </w:rPr>
        <w:t>), palestra, giardino.</w:t>
      </w:r>
    </w:p>
    <w:p w14:paraId="0DC4F048" w14:textId="77777777" w:rsidR="00DE74A4" w:rsidRDefault="00DE74A4" w:rsidP="005B69A6">
      <w:pPr>
        <w:jc w:val="both"/>
        <w:rPr>
          <w:sz w:val="24"/>
          <w:szCs w:val="24"/>
        </w:rPr>
      </w:pPr>
    </w:p>
    <w:p w14:paraId="382D83FE" w14:textId="75764ED6" w:rsidR="00DE74A4" w:rsidRPr="005318D6" w:rsidRDefault="00DE74A4" w:rsidP="00DE74A4">
      <w:pPr>
        <w:jc w:val="both"/>
        <w:rPr>
          <w:sz w:val="24"/>
        </w:rPr>
      </w:pPr>
      <w:r w:rsidRPr="00FB1A1F">
        <w:rPr>
          <w:sz w:val="24"/>
        </w:rPr>
        <w:t xml:space="preserve">E’ </w:t>
      </w:r>
      <w:r w:rsidRPr="005318D6">
        <w:rPr>
          <w:sz w:val="24"/>
        </w:rPr>
        <w:t>intenzione dell’Amministrazione Comunale prevedere</w:t>
      </w:r>
      <w:r w:rsidRPr="008E742A">
        <w:rPr>
          <w:sz w:val="24"/>
        </w:rPr>
        <w:t xml:space="preserve">, vista l’esperienza dei Centri </w:t>
      </w:r>
      <w:r>
        <w:rPr>
          <w:sz w:val="24"/>
        </w:rPr>
        <w:t>R</w:t>
      </w:r>
      <w:r w:rsidRPr="008E742A">
        <w:rPr>
          <w:sz w:val="24"/>
        </w:rPr>
        <w:t xml:space="preserve">icreativi </w:t>
      </w:r>
      <w:r>
        <w:rPr>
          <w:sz w:val="24"/>
        </w:rPr>
        <w:t>E</w:t>
      </w:r>
      <w:r w:rsidRPr="008E742A">
        <w:rPr>
          <w:sz w:val="24"/>
        </w:rPr>
        <w:t xml:space="preserve">stivi </w:t>
      </w:r>
      <w:r>
        <w:rPr>
          <w:sz w:val="24"/>
        </w:rPr>
        <w:t xml:space="preserve">dell’ultimo biennio 2024 e </w:t>
      </w:r>
      <w:r w:rsidRPr="008E742A">
        <w:rPr>
          <w:sz w:val="24"/>
        </w:rPr>
        <w:t>202</w:t>
      </w:r>
      <w:r>
        <w:rPr>
          <w:sz w:val="24"/>
        </w:rPr>
        <w:t>5,</w:t>
      </w:r>
      <w:r w:rsidRPr="005318D6">
        <w:rPr>
          <w:sz w:val="24"/>
        </w:rPr>
        <w:t xml:space="preserve"> le seguenti disponibilità massime </w:t>
      </w:r>
      <w:r>
        <w:rPr>
          <w:sz w:val="24"/>
        </w:rPr>
        <w:t xml:space="preserve">indicative </w:t>
      </w:r>
      <w:r w:rsidRPr="005318D6">
        <w:rPr>
          <w:sz w:val="24"/>
        </w:rPr>
        <w:t>di iscrizione:</w:t>
      </w:r>
    </w:p>
    <w:p w14:paraId="452D713A" w14:textId="6072287C" w:rsidR="00DE74A4" w:rsidRPr="008E742A" w:rsidRDefault="00DE74A4" w:rsidP="00DE74A4">
      <w:pPr>
        <w:pStyle w:val="Paragrafoelenco"/>
        <w:numPr>
          <w:ilvl w:val="0"/>
          <w:numId w:val="26"/>
        </w:numPr>
        <w:jc w:val="both"/>
        <w:rPr>
          <w:sz w:val="24"/>
        </w:rPr>
      </w:pPr>
      <w:r w:rsidRPr="00877315">
        <w:rPr>
          <w:b/>
          <w:bCs/>
          <w:sz w:val="24"/>
        </w:rPr>
        <w:t>Centro Estivo Cagnola (</w:t>
      </w:r>
      <w:r>
        <w:rPr>
          <w:b/>
          <w:bCs/>
          <w:sz w:val="24"/>
        </w:rPr>
        <w:t xml:space="preserve">per i </w:t>
      </w:r>
      <w:r w:rsidRPr="00877315">
        <w:rPr>
          <w:b/>
          <w:bCs/>
          <w:sz w:val="24"/>
        </w:rPr>
        <w:t xml:space="preserve">bambini </w:t>
      </w:r>
      <w:r>
        <w:rPr>
          <w:b/>
          <w:bCs/>
          <w:sz w:val="24"/>
        </w:rPr>
        <w:t xml:space="preserve">in età della </w:t>
      </w:r>
      <w:r w:rsidRPr="00877315">
        <w:rPr>
          <w:b/>
          <w:bCs/>
          <w:sz w:val="24"/>
        </w:rPr>
        <w:t xml:space="preserve">scuola </w:t>
      </w:r>
      <w:r>
        <w:rPr>
          <w:b/>
          <w:bCs/>
          <w:sz w:val="24"/>
        </w:rPr>
        <w:t>dell’</w:t>
      </w:r>
      <w:r w:rsidRPr="00877315">
        <w:rPr>
          <w:b/>
          <w:bCs/>
          <w:sz w:val="24"/>
        </w:rPr>
        <w:t>infanzia):</w:t>
      </w:r>
      <w:r w:rsidRPr="005318D6">
        <w:rPr>
          <w:sz w:val="24"/>
        </w:rPr>
        <w:t xml:space="preserve"> </w:t>
      </w:r>
      <w:r w:rsidRPr="00877315">
        <w:rPr>
          <w:b/>
          <w:bCs/>
          <w:sz w:val="24"/>
        </w:rPr>
        <w:t>n</w:t>
      </w:r>
      <w:r w:rsidR="00DA5C7D">
        <w:rPr>
          <w:b/>
          <w:bCs/>
          <w:sz w:val="24"/>
        </w:rPr>
        <w:t>.</w:t>
      </w:r>
      <w:r w:rsidRPr="00877315">
        <w:rPr>
          <w:b/>
          <w:bCs/>
          <w:sz w:val="24"/>
        </w:rPr>
        <w:t xml:space="preserve"> 225 a settimana</w:t>
      </w:r>
      <w:r w:rsidR="007160C1">
        <w:rPr>
          <w:b/>
          <w:bCs/>
          <w:sz w:val="24"/>
        </w:rPr>
        <w:t>,</w:t>
      </w:r>
    </w:p>
    <w:p w14:paraId="143AB21A" w14:textId="2D1EE035" w:rsidR="002A7477" w:rsidRDefault="00DE74A4" w:rsidP="00DE74A4">
      <w:pPr>
        <w:pStyle w:val="Paragrafoelenco"/>
        <w:numPr>
          <w:ilvl w:val="0"/>
          <w:numId w:val="26"/>
        </w:numPr>
        <w:jc w:val="both"/>
        <w:rPr>
          <w:b/>
          <w:bCs/>
          <w:sz w:val="24"/>
        </w:rPr>
      </w:pPr>
      <w:r w:rsidRPr="00877315">
        <w:rPr>
          <w:b/>
          <w:bCs/>
          <w:sz w:val="24"/>
        </w:rPr>
        <w:t>Centro Estivo Buonarroti (</w:t>
      </w:r>
      <w:r>
        <w:rPr>
          <w:b/>
          <w:bCs/>
          <w:sz w:val="24"/>
        </w:rPr>
        <w:t xml:space="preserve">per i </w:t>
      </w:r>
      <w:r w:rsidRPr="00877315">
        <w:rPr>
          <w:b/>
          <w:bCs/>
          <w:sz w:val="24"/>
        </w:rPr>
        <w:t xml:space="preserve">bambini </w:t>
      </w:r>
      <w:r>
        <w:rPr>
          <w:b/>
          <w:bCs/>
          <w:sz w:val="24"/>
        </w:rPr>
        <w:t xml:space="preserve">frequentanti la </w:t>
      </w:r>
      <w:r w:rsidRPr="00877315">
        <w:rPr>
          <w:b/>
          <w:bCs/>
          <w:sz w:val="24"/>
        </w:rPr>
        <w:t>scuola primaria): n</w:t>
      </w:r>
      <w:r w:rsidR="00DA5C7D">
        <w:rPr>
          <w:b/>
          <w:bCs/>
          <w:sz w:val="24"/>
        </w:rPr>
        <w:t>.</w:t>
      </w:r>
      <w:r w:rsidRPr="00877315">
        <w:rPr>
          <w:b/>
          <w:bCs/>
          <w:sz w:val="24"/>
        </w:rPr>
        <w:t xml:space="preserve"> 250 a settimana.</w:t>
      </w:r>
    </w:p>
    <w:p w14:paraId="48A3FE41" w14:textId="7D3FD0D0" w:rsidR="00DE74A4" w:rsidRPr="002A7477" w:rsidRDefault="00DE74A4" w:rsidP="002A7477">
      <w:pPr>
        <w:jc w:val="both"/>
        <w:rPr>
          <w:b/>
          <w:bCs/>
          <w:sz w:val="24"/>
        </w:rPr>
      </w:pPr>
      <w:r w:rsidRPr="002A7477">
        <w:rPr>
          <w:sz w:val="24"/>
        </w:rPr>
        <w:t xml:space="preserve">Data l’impossibilità di quantificare, al momento attuale, il numero di bambini partecipanti per l’anno 2026 e successivi, si rimanda, </w:t>
      </w:r>
      <w:r w:rsidRPr="002A7477">
        <w:rPr>
          <w:bCs/>
          <w:sz w:val="24"/>
        </w:rPr>
        <w:t>a titolo meramente esemplificativo</w:t>
      </w:r>
      <w:r w:rsidRPr="002A7477">
        <w:rPr>
          <w:sz w:val="24"/>
        </w:rPr>
        <w:t>, alle tabelle sottostanti che riportano gli iscritti nel biennio precedente:</w:t>
      </w:r>
    </w:p>
    <w:p w14:paraId="565DE804" w14:textId="77777777" w:rsidR="00DE74A4" w:rsidRDefault="00DE74A4" w:rsidP="00DE74A4">
      <w:pPr>
        <w:jc w:val="both"/>
        <w:rPr>
          <w:sz w:val="24"/>
        </w:rPr>
      </w:pPr>
    </w:p>
    <w:p w14:paraId="6B9ACA93" w14:textId="77777777" w:rsidR="00DE74A4" w:rsidRPr="00DE74A4" w:rsidRDefault="00DE74A4" w:rsidP="00DE74A4">
      <w:pPr>
        <w:rPr>
          <w:sz w:val="24"/>
          <w:u w:val="single"/>
        </w:rPr>
      </w:pPr>
      <w:r w:rsidRPr="00DE74A4">
        <w:rPr>
          <w:sz w:val="24"/>
          <w:u w:val="single"/>
        </w:rPr>
        <w:lastRenderedPageBreak/>
        <w:t>Anno 2024</w:t>
      </w:r>
    </w:p>
    <w:p w14:paraId="2C5A6389" w14:textId="77777777" w:rsidR="00DE74A4" w:rsidRPr="002012E0" w:rsidRDefault="00DE74A4" w:rsidP="00DE74A4">
      <w:pPr>
        <w:jc w:val="both"/>
        <w:rPr>
          <w:sz w:val="24"/>
        </w:rPr>
      </w:pPr>
      <w:r w:rsidRPr="002012E0">
        <w:rPr>
          <w:sz w:val="24"/>
        </w:rPr>
        <w:t xml:space="preserve">Disponibilità massime di iscrizione: n. 225 bambini a settimana per il Centro estivo infanzia </w:t>
      </w:r>
    </w:p>
    <w:p w14:paraId="22A95B9C" w14:textId="77777777" w:rsidR="00DE74A4" w:rsidRPr="002012E0" w:rsidRDefault="00DE74A4" w:rsidP="00DE74A4">
      <w:pPr>
        <w:jc w:val="both"/>
        <w:rPr>
          <w:sz w:val="24"/>
        </w:rPr>
      </w:pPr>
      <w:r w:rsidRPr="002012E0">
        <w:rPr>
          <w:sz w:val="24"/>
        </w:rPr>
        <w:t>e n. 270 bambini a settimana per il Centro estivo primaria</w:t>
      </w:r>
      <w:r>
        <w:rPr>
          <w:sz w:val="24"/>
        </w:rPr>
        <w:t>.</w:t>
      </w:r>
    </w:p>
    <w:p w14:paraId="562C252B" w14:textId="77777777" w:rsidR="00DE74A4" w:rsidRPr="002012E0" w:rsidRDefault="00DE74A4" w:rsidP="00DE74A4">
      <w:pPr>
        <w:jc w:val="both"/>
        <w:rPr>
          <w:sz w:val="24"/>
        </w:rPr>
      </w:pPr>
    </w:p>
    <w:tbl>
      <w:tblPr>
        <w:tblStyle w:val="Grigliatabella"/>
        <w:tblW w:w="10627" w:type="dxa"/>
        <w:jc w:val="center"/>
        <w:tblLook w:val="04A0" w:firstRow="1" w:lastRow="0" w:firstColumn="1" w:lastColumn="0" w:noHBand="0" w:noVBand="1"/>
      </w:tblPr>
      <w:tblGrid>
        <w:gridCol w:w="1010"/>
        <w:gridCol w:w="970"/>
        <w:gridCol w:w="1054"/>
        <w:gridCol w:w="940"/>
        <w:gridCol w:w="989"/>
        <w:gridCol w:w="988"/>
        <w:gridCol w:w="851"/>
        <w:gridCol w:w="1129"/>
        <w:gridCol w:w="855"/>
        <w:gridCol w:w="914"/>
        <w:gridCol w:w="927"/>
      </w:tblGrid>
      <w:tr w:rsidR="00DE74A4" w14:paraId="464069DC" w14:textId="77777777" w:rsidTr="0091381B">
        <w:trPr>
          <w:jc w:val="center"/>
        </w:trPr>
        <w:tc>
          <w:tcPr>
            <w:tcW w:w="1010" w:type="dxa"/>
          </w:tcPr>
          <w:p w14:paraId="769AD6FB" w14:textId="77777777" w:rsidR="00DE74A4" w:rsidRDefault="00DE74A4" w:rsidP="0091381B"/>
        </w:tc>
        <w:tc>
          <w:tcPr>
            <w:tcW w:w="970" w:type="dxa"/>
          </w:tcPr>
          <w:p w14:paraId="2D365EC2" w14:textId="77777777" w:rsidR="00DE74A4" w:rsidRDefault="00DE74A4" w:rsidP="0091381B">
            <w:r>
              <w:t>17-21 giugno</w:t>
            </w:r>
          </w:p>
        </w:tc>
        <w:tc>
          <w:tcPr>
            <w:tcW w:w="1054" w:type="dxa"/>
          </w:tcPr>
          <w:p w14:paraId="19DE10D2" w14:textId="77777777" w:rsidR="00DE74A4" w:rsidRDefault="00DE74A4" w:rsidP="0091381B">
            <w:r>
              <w:t>24 – 28 giugno</w:t>
            </w:r>
          </w:p>
        </w:tc>
        <w:tc>
          <w:tcPr>
            <w:tcW w:w="940" w:type="dxa"/>
          </w:tcPr>
          <w:p w14:paraId="773801AE" w14:textId="2FE14EB8" w:rsidR="00DE74A4" w:rsidRDefault="00DE74A4" w:rsidP="0091381B">
            <w:r>
              <w:t>01-5</w:t>
            </w:r>
            <w:r w:rsidR="00DA5C7D">
              <w:t xml:space="preserve"> </w:t>
            </w:r>
            <w:r>
              <w:t>luglio</w:t>
            </w:r>
          </w:p>
        </w:tc>
        <w:tc>
          <w:tcPr>
            <w:tcW w:w="989" w:type="dxa"/>
          </w:tcPr>
          <w:p w14:paraId="3AA575A9" w14:textId="77777777" w:rsidR="00DE74A4" w:rsidRDefault="00DE74A4" w:rsidP="0091381B">
            <w:r>
              <w:t>08-12 luglio</w:t>
            </w:r>
          </w:p>
        </w:tc>
        <w:tc>
          <w:tcPr>
            <w:tcW w:w="988" w:type="dxa"/>
          </w:tcPr>
          <w:p w14:paraId="1E11E652" w14:textId="7C74C554" w:rsidR="00DE74A4" w:rsidRDefault="00DE74A4" w:rsidP="00DA5C7D">
            <w:r>
              <w:t>15-19 luglio</w:t>
            </w:r>
          </w:p>
        </w:tc>
        <w:tc>
          <w:tcPr>
            <w:tcW w:w="851" w:type="dxa"/>
          </w:tcPr>
          <w:p w14:paraId="2FBD95C2" w14:textId="77777777" w:rsidR="00DE74A4" w:rsidRDefault="00DE74A4" w:rsidP="0091381B">
            <w:r>
              <w:t>22-26 luglio</w:t>
            </w:r>
          </w:p>
        </w:tc>
        <w:tc>
          <w:tcPr>
            <w:tcW w:w="1129" w:type="dxa"/>
          </w:tcPr>
          <w:p w14:paraId="1726EF46" w14:textId="77777777" w:rsidR="00DE74A4" w:rsidRDefault="00DE74A4" w:rsidP="0091381B">
            <w:r>
              <w:t xml:space="preserve">29 luglio 2 agosto </w:t>
            </w:r>
          </w:p>
        </w:tc>
        <w:tc>
          <w:tcPr>
            <w:tcW w:w="855" w:type="dxa"/>
          </w:tcPr>
          <w:p w14:paraId="4BB601F5" w14:textId="77777777" w:rsidR="00DE74A4" w:rsidRDefault="00DE74A4" w:rsidP="0091381B">
            <w:pPr>
              <w:jc w:val="center"/>
            </w:pPr>
            <w:r>
              <w:t>05- 09 agosto</w:t>
            </w:r>
          </w:p>
        </w:tc>
        <w:tc>
          <w:tcPr>
            <w:tcW w:w="914" w:type="dxa"/>
          </w:tcPr>
          <w:p w14:paraId="2075F051" w14:textId="77777777" w:rsidR="00DE74A4" w:rsidRDefault="00DE74A4" w:rsidP="0091381B">
            <w:pPr>
              <w:jc w:val="center"/>
            </w:pPr>
            <w:r>
              <w:t xml:space="preserve">26 - 30 </w:t>
            </w:r>
            <w:r w:rsidRPr="003E2DE0">
              <w:rPr>
                <w:sz w:val="24"/>
                <w:szCs w:val="24"/>
              </w:rPr>
              <w:t xml:space="preserve">agosto </w:t>
            </w:r>
          </w:p>
        </w:tc>
        <w:tc>
          <w:tcPr>
            <w:tcW w:w="927" w:type="dxa"/>
          </w:tcPr>
          <w:p w14:paraId="679124DF" w14:textId="33090796" w:rsidR="00DE74A4" w:rsidRDefault="00DE74A4" w:rsidP="0091381B">
            <w:pPr>
              <w:jc w:val="center"/>
            </w:pPr>
            <w:r>
              <w:t>02</w:t>
            </w:r>
            <w:r w:rsidR="00DA5C7D">
              <w:t>-</w:t>
            </w:r>
            <w:r>
              <w:t>06 set</w:t>
            </w:r>
          </w:p>
        </w:tc>
      </w:tr>
      <w:tr w:rsidR="00DE74A4" w14:paraId="59AD73B5" w14:textId="77777777" w:rsidTr="0091381B">
        <w:trPr>
          <w:jc w:val="center"/>
        </w:trPr>
        <w:tc>
          <w:tcPr>
            <w:tcW w:w="1010" w:type="dxa"/>
          </w:tcPr>
          <w:p w14:paraId="3029F783" w14:textId="7D26154A" w:rsidR="00DE74A4" w:rsidRDefault="00DE74A4" w:rsidP="0091381B">
            <w:r>
              <w:t>CRE infanzia</w:t>
            </w:r>
          </w:p>
        </w:tc>
        <w:tc>
          <w:tcPr>
            <w:tcW w:w="970" w:type="dxa"/>
          </w:tcPr>
          <w:p w14:paraId="55092738" w14:textId="77777777" w:rsidR="00DE74A4" w:rsidRDefault="00DE74A4" w:rsidP="0091381B"/>
        </w:tc>
        <w:tc>
          <w:tcPr>
            <w:tcW w:w="1054" w:type="dxa"/>
          </w:tcPr>
          <w:p w14:paraId="5B3265E2" w14:textId="77777777" w:rsidR="00DE74A4" w:rsidRDefault="00DE74A4" w:rsidP="0091381B"/>
        </w:tc>
        <w:tc>
          <w:tcPr>
            <w:tcW w:w="940" w:type="dxa"/>
          </w:tcPr>
          <w:p w14:paraId="377B8770" w14:textId="77777777" w:rsidR="00DE74A4" w:rsidRDefault="00DE74A4" w:rsidP="0091381B">
            <w:r>
              <w:t>145</w:t>
            </w:r>
          </w:p>
        </w:tc>
        <w:tc>
          <w:tcPr>
            <w:tcW w:w="989" w:type="dxa"/>
          </w:tcPr>
          <w:p w14:paraId="1907A297" w14:textId="77777777" w:rsidR="00DE74A4" w:rsidRDefault="00DE74A4" w:rsidP="0091381B">
            <w:r>
              <w:t>162</w:t>
            </w:r>
          </w:p>
        </w:tc>
        <w:tc>
          <w:tcPr>
            <w:tcW w:w="988" w:type="dxa"/>
          </w:tcPr>
          <w:p w14:paraId="54F53898" w14:textId="77777777" w:rsidR="00DE74A4" w:rsidRDefault="00DE74A4" w:rsidP="0091381B">
            <w:r>
              <w:t>155</w:t>
            </w:r>
          </w:p>
        </w:tc>
        <w:tc>
          <w:tcPr>
            <w:tcW w:w="851" w:type="dxa"/>
          </w:tcPr>
          <w:p w14:paraId="5E8912D5" w14:textId="77777777" w:rsidR="00DE74A4" w:rsidRDefault="00DE74A4" w:rsidP="0091381B">
            <w:r>
              <w:t>146</w:t>
            </w:r>
          </w:p>
        </w:tc>
        <w:tc>
          <w:tcPr>
            <w:tcW w:w="1129" w:type="dxa"/>
          </w:tcPr>
          <w:p w14:paraId="4BA459A2" w14:textId="77777777" w:rsidR="00DE74A4" w:rsidRDefault="00DE74A4" w:rsidP="0091381B">
            <w:r>
              <w:t>115</w:t>
            </w:r>
          </w:p>
        </w:tc>
        <w:tc>
          <w:tcPr>
            <w:tcW w:w="855" w:type="dxa"/>
          </w:tcPr>
          <w:p w14:paraId="7B0F7709" w14:textId="77777777" w:rsidR="00DE74A4" w:rsidRDefault="00DE74A4" w:rsidP="0091381B">
            <w:r>
              <w:t>60</w:t>
            </w:r>
          </w:p>
        </w:tc>
        <w:tc>
          <w:tcPr>
            <w:tcW w:w="914" w:type="dxa"/>
          </w:tcPr>
          <w:p w14:paraId="1B5696A6" w14:textId="77777777" w:rsidR="00DE74A4" w:rsidRDefault="00DE74A4" w:rsidP="0091381B">
            <w:r>
              <w:t>53</w:t>
            </w:r>
          </w:p>
        </w:tc>
        <w:tc>
          <w:tcPr>
            <w:tcW w:w="927" w:type="dxa"/>
          </w:tcPr>
          <w:p w14:paraId="63DE13E0" w14:textId="77777777" w:rsidR="00DE74A4" w:rsidRDefault="00DE74A4" w:rsidP="0091381B"/>
        </w:tc>
      </w:tr>
      <w:tr w:rsidR="00DE74A4" w14:paraId="7D8CC425" w14:textId="77777777" w:rsidTr="0091381B">
        <w:trPr>
          <w:jc w:val="center"/>
        </w:trPr>
        <w:tc>
          <w:tcPr>
            <w:tcW w:w="1010" w:type="dxa"/>
          </w:tcPr>
          <w:p w14:paraId="6E3CBFD7" w14:textId="7D1FB14F" w:rsidR="00DE74A4" w:rsidRDefault="00DE74A4" w:rsidP="0091381B">
            <w:r>
              <w:t xml:space="preserve">CRE primaria </w:t>
            </w:r>
          </w:p>
        </w:tc>
        <w:tc>
          <w:tcPr>
            <w:tcW w:w="970" w:type="dxa"/>
          </w:tcPr>
          <w:p w14:paraId="2B989A2F" w14:textId="77777777" w:rsidR="00DE74A4" w:rsidRDefault="00DE74A4" w:rsidP="0091381B">
            <w:r>
              <w:t>145</w:t>
            </w:r>
          </w:p>
        </w:tc>
        <w:tc>
          <w:tcPr>
            <w:tcW w:w="1054" w:type="dxa"/>
          </w:tcPr>
          <w:p w14:paraId="185FD950" w14:textId="77777777" w:rsidR="00DE74A4" w:rsidRDefault="00DE74A4" w:rsidP="0091381B">
            <w:r>
              <w:t>146</w:t>
            </w:r>
          </w:p>
        </w:tc>
        <w:tc>
          <w:tcPr>
            <w:tcW w:w="940" w:type="dxa"/>
          </w:tcPr>
          <w:p w14:paraId="30209C8B" w14:textId="77777777" w:rsidR="00DE74A4" w:rsidRDefault="00DE74A4" w:rsidP="0091381B">
            <w:r>
              <w:t>171</w:t>
            </w:r>
          </w:p>
        </w:tc>
        <w:tc>
          <w:tcPr>
            <w:tcW w:w="989" w:type="dxa"/>
          </w:tcPr>
          <w:p w14:paraId="6E224919" w14:textId="77777777" w:rsidR="00DE74A4" w:rsidRDefault="00DE74A4" w:rsidP="0091381B">
            <w:r>
              <w:t>162</w:t>
            </w:r>
          </w:p>
        </w:tc>
        <w:tc>
          <w:tcPr>
            <w:tcW w:w="988" w:type="dxa"/>
          </w:tcPr>
          <w:p w14:paraId="345B44A9" w14:textId="77777777" w:rsidR="00DE74A4" w:rsidRDefault="00DE74A4" w:rsidP="0091381B">
            <w:r>
              <w:t>242</w:t>
            </w:r>
          </w:p>
        </w:tc>
        <w:tc>
          <w:tcPr>
            <w:tcW w:w="851" w:type="dxa"/>
          </w:tcPr>
          <w:p w14:paraId="2C65D58C" w14:textId="77777777" w:rsidR="00DE74A4" w:rsidRDefault="00DE74A4" w:rsidP="0091381B">
            <w:r>
              <w:t>222</w:t>
            </w:r>
          </w:p>
        </w:tc>
        <w:tc>
          <w:tcPr>
            <w:tcW w:w="1129" w:type="dxa"/>
          </w:tcPr>
          <w:p w14:paraId="59BE20A4" w14:textId="77777777" w:rsidR="00DE74A4" w:rsidRDefault="00DE74A4" w:rsidP="0091381B">
            <w:r>
              <w:t>136</w:t>
            </w:r>
          </w:p>
        </w:tc>
        <w:tc>
          <w:tcPr>
            <w:tcW w:w="855" w:type="dxa"/>
          </w:tcPr>
          <w:p w14:paraId="6DF72A0A" w14:textId="77777777" w:rsidR="00DE74A4" w:rsidRDefault="00DE74A4" w:rsidP="0091381B">
            <w:r>
              <w:t>69</w:t>
            </w:r>
          </w:p>
        </w:tc>
        <w:tc>
          <w:tcPr>
            <w:tcW w:w="914" w:type="dxa"/>
          </w:tcPr>
          <w:p w14:paraId="3E14A224" w14:textId="77777777" w:rsidR="00DE74A4" w:rsidRDefault="00DE74A4" w:rsidP="0091381B">
            <w:r>
              <w:t>73</w:t>
            </w:r>
          </w:p>
        </w:tc>
        <w:tc>
          <w:tcPr>
            <w:tcW w:w="927" w:type="dxa"/>
          </w:tcPr>
          <w:p w14:paraId="389D171F" w14:textId="77777777" w:rsidR="00DE74A4" w:rsidRDefault="00DE74A4" w:rsidP="0091381B">
            <w:r>
              <w:t>109</w:t>
            </w:r>
          </w:p>
        </w:tc>
      </w:tr>
    </w:tbl>
    <w:p w14:paraId="1C4DAF03" w14:textId="77777777" w:rsidR="00DE74A4" w:rsidRDefault="00DE74A4" w:rsidP="00DE74A4">
      <w:pPr>
        <w:rPr>
          <w:sz w:val="24"/>
        </w:rPr>
      </w:pPr>
    </w:p>
    <w:p w14:paraId="6B3FCB65" w14:textId="77777777" w:rsidR="00DE74A4" w:rsidRPr="00585006" w:rsidRDefault="00DE74A4" w:rsidP="00DE74A4">
      <w:pPr>
        <w:rPr>
          <w:sz w:val="24"/>
        </w:rPr>
      </w:pPr>
      <w:r w:rsidRPr="00585006">
        <w:rPr>
          <w:sz w:val="24"/>
        </w:rPr>
        <w:t>N. medio settimanale iscritti pre centro</w:t>
      </w:r>
      <w:r>
        <w:rPr>
          <w:sz w:val="24"/>
        </w:rPr>
        <w:t xml:space="preserve"> infanzia</w:t>
      </w:r>
      <w:r w:rsidRPr="00585006">
        <w:rPr>
          <w:sz w:val="24"/>
        </w:rPr>
        <w:t>: 66</w:t>
      </w:r>
    </w:p>
    <w:p w14:paraId="096AE292" w14:textId="77777777" w:rsidR="00DE74A4" w:rsidRDefault="00DE74A4" w:rsidP="00DE74A4">
      <w:pPr>
        <w:rPr>
          <w:sz w:val="24"/>
        </w:rPr>
      </w:pPr>
      <w:r w:rsidRPr="00585006">
        <w:rPr>
          <w:sz w:val="24"/>
        </w:rPr>
        <w:t>N. medio settimanale iscritti post centro</w:t>
      </w:r>
      <w:r>
        <w:rPr>
          <w:sz w:val="24"/>
        </w:rPr>
        <w:t xml:space="preserve"> infanzia</w:t>
      </w:r>
      <w:r w:rsidRPr="00585006">
        <w:rPr>
          <w:sz w:val="24"/>
        </w:rPr>
        <w:t>: 68</w:t>
      </w:r>
    </w:p>
    <w:p w14:paraId="6482BEB3" w14:textId="77777777" w:rsidR="00DE74A4" w:rsidRPr="001C2DCD" w:rsidRDefault="00DE74A4" w:rsidP="00DE74A4">
      <w:pPr>
        <w:rPr>
          <w:sz w:val="24"/>
        </w:rPr>
      </w:pPr>
      <w:r w:rsidRPr="001C2DCD">
        <w:rPr>
          <w:sz w:val="24"/>
        </w:rPr>
        <w:t>N. medio settimanale iscritti pre centro primaria: 61</w:t>
      </w:r>
    </w:p>
    <w:p w14:paraId="06DAB3B2" w14:textId="77777777" w:rsidR="00DE74A4" w:rsidRDefault="00DE74A4" w:rsidP="00DE74A4">
      <w:pPr>
        <w:rPr>
          <w:sz w:val="24"/>
        </w:rPr>
      </w:pPr>
      <w:r w:rsidRPr="001C2DCD">
        <w:rPr>
          <w:sz w:val="24"/>
        </w:rPr>
        <w:t>N. medio settimanale iscritti post centro primaria: 57</w:t>
      </w:r>
    </w:p>
    <w:p w14:paraId="34416FFA" w14:textId="77777777" w:rsidR="00DE74A4" w:rsidRDefault="00DE74A4" w:rsidP="00DE74A4">
      <w:pPr>
        <w:rPr>
          <w:sz w:val="24"/>
        </w:rPr>
      </w:pPr>
    </w:p>
    <w:p w14:paraId="4D719C2A" w14:textId="77777777" w:rsidR="00DE74A4" w:rsidRPr="00DE74A4" w:rsidRDefault="00DE74A4" w:rsidP="00DE74A4">
      <w:pPr>
        <w:rPr>
          <w:sz w:val="24"/>
          <w:u w:val="single"/>
        </w:rPr>
      </w:pPr>
      <w:r w:rsidRPr="00DE74A4">
        <w:rPr>
          <w:sz w:val="24"/>
          <w:u w:val="single"/>
        </w:rPr>
        <w:t>Anno 2025</w:t>
      </w:r>
    </w:p>
    <w:p w14:paraId="1A80E900" w14:textId="77777777" w:rsidR="00DE74A4" w:rsidRPr="002012E0" w:rsidRDefault="00DE74A4" w:rsidP="00DE74A4">
      <w:pPr>
        <w:jc w:val="both"/>
        <w:rPr>
          <w:sz w:val="24"/>
        </w:rPr>
      </w:pPr>
      <w:r w:rsidRPr="002012E0">
        <w:rPr>
          <w:sz w:val="24"/>
        </w:rPr>
        <w:t>Disponibilità massime di iscrizione: n. 225 bambini a settimana per il Centro estivo infanzia e n. 2</w:t>
      </w:r>
      <w:r>
        <w:rPr>
          <w:sz w:val="24"/>
        </w:rPr>
        <w:t>5</w:t>
      </w:r>
      <w:r w:rsidRPr="002012E0">
        <w:rPr>
          <w:sz w:val="24"/>
        </w:rPr>
        <w:t>0 bambini a settimana per il Centro estivo primaria</w:t>
      </w:r>
      <w:r>
        <w:rPr>
          <w:sz w:val="24"/>
        </w:rPr>
        <w:t>.</w:t>
      </w:r>
    </w:p>
    <w:p w14:paraId="5E77747F" w14:textId="77777777" w:rsidR="00DE74A4" w:rsidRPr="00250A46" w:rsidRDefault="00DE74A4" w:rsidP="00DE74A4">
      <w:pPr>
        <w:jc w:val="both"/>
        <w:rPr>
          <w:sz w:val="23"/>
          <w:szCs w:val="23"/>
        </w:rPr>
      </w:pPr>
    </w:p>
    <w:tbl>
      <w:tblPr>
        <w:tblStyle w:val="Grigliatabella"/>
        <w:tblW w:w="10768" w:type="dxa"/>
        <w:jc w:val="center"/>
        <w:tblLook w:val="04A0" w:firstRow="1" w:lastRow="0" w:firstColumn="1" w:lastColumn="0" w:noHBand="0" w:noVBand="1"/>
      </w:tblPr>
      <w:tblGrid>
        <w:gridCol w:w="1011"/>
        <w:gridCol w:w="848"/>
        <w:gridCol w:w="969"/>
        <w:gridCol w:w="1134"/>
        <w:gridCol w:w="993"/>
        <w:gridCol w:w="850"/>
        <w:gridCol w:w="992"/>
        <w:gridCol w:w="1278"/>
        <w:gridCol w:w="851"/>
        <w:gridCol w:w="996"/>
        <w:gridCol w:w="846"/>
      </w:tblGrid>
      <w:tr w:rsidR="00DE74A4" w14:paraId="51CF2A2C" w14:textId="77777777" w:rsidTr="0091381B">
        <w:trPr>
          <w:jc w:val="center"/>
        </w:trPr>
        <w:tc>
          <w:tcPr>
            <w:tcW w:w="1011" w:type="dxa"/>
          </w:tcPr>
          <w:p w14:paraId="27BD21A0" w14:textId="77777777" w:rsidR="00DE74A4" w:rsidRDefault="00DE74A4" w:rsidP="0091381B"/>
        </w:tc>
        <w:tc>
          <w:tcPr>
            <w:tcW w:w="848" w:type="dxa"/>
          </w:tcPr>
          <w:p w14:paraId="1DBFC9C6" w14:textId="77777777" w:rsidR="00DE74A4" w:rsidRDefault="00DE74A4" w:rsidP="0091381B">
            <w:r>
              <w:t>16-20 giugno</w:t>
            </w:r>
          </w:p>
        </w:tc>
        <w:tc>
          <w:tcPr>
            <w:tcW w:w="969" w:type="dxa"/>
          </w:tcPr>
          <w:p w14:paraId="61AC71D1" w14:textId="77777777" w:rsidR="00DE74A4" w:rsidRDefault="00DE74A4" w:rsidP="0091381B">
            <w:r>
              <w:t>23 – 27 giugno</w:t>
            </w:r>
          </w:p>
        </w:tc>
        <w:tc>
          <w:tcPr>
            <w:tcW w:w="1134" w:type="dxa"/>
          </w:tcPr>
          <w:p w14:paraId="2F97444E" w14:textId="77777777" w:rsidR="00DE74A4" w:rsidRDefault="00DE74A4" w:rsidP="0091381B">
            <w:r>
              <w:t xml:space="preserve">30 giugno 04 luglio </w:t>
            </w:r>
          </w:p>
          <w:p w14:paraId="592434F5" w14:textId="77777777" w:rsidR="00DE74A4" w:rsidRDefault="00DE74A4" w:rsidP="0091381B"/>
        </w:tc>
        <w:tc>
          <w:tcPr>
            <w:tcW w:w="993" w:type="dxa"/>
          </w:tcPr>
          <w:p w14:paraId="5D1085ED" w14:textId="77777777" w:rsidR="00DE74A4" w:rsidRDefault="00DE74A4" w:rsidP="0091381B">
            <w:r>
              <w:t>07 – 11 luglio</w:t>
            </w:r>
          </w:p>
        </w:tc>
        <w:tc>
          <w:tcPr>
            <w:tcW w:w="850" w:type="dxa"/>
          </w:tcPr>
          <w:p w14:paraId="29E2118A" w14:textId="33E556E9" w:rsidR="00DE74A4" w:rsidRDefault="00DE74A4" w:rsidP="00DA5C7D">
            <w:r>
              <w:t>14-18 luglio</w:t>
            </w:r>
          </w:p>
        </w:tc>
        <w:tc>
          <w:tcPr>
            <w:tcW w:w="992" w:type="dxa"/>
          </w:tcPr>
          <w:p w14:paraId="60C7B20C" w14:textId="77777777" w:rsidR="00DE74A4" w:rsidRDefault="00DE74A4" w:rsidP="0091381B">
            <w:r>
              <w:t xml:space="preserve">21 – 25 luglio </w:t>
            </w:r>
          </w:p>
        </w:tc>
        <w:tc>
          <w:tcPr>
            <w:tcW w:w="1278" w:type="dxa"/>
          </w:tcPr>
          <w:p w14:paraId="68066B2C" w14:textId="77777777" w:rsidR="00DE74A4" w:rsidRDefault="00DE74A4" w:rsidP="0091381B">
            <w:r>
              <w:t xml:space="preserve">28 luglio 1° agosto  </w:t>
            </w:r>
          </w:p>
        </w:tc>
        <w:tc>
          <w:tcPr>
            <w:tcW w:w="851" w:type="dxa"/>
          </w:tcPr>
          <w:p w14:paraId="594A57A4" w14:textId="77777777" w:rsidR="00DE74A4" w:rsidRDefault="00DE74A4" w:rsidP="0091381B">
            <w:pPr>
              <w:jc w:val="center"/>
            </w:pPr>
            <w:r>
              <w:t>04- 08 agosto</w:t>
            </w:r>
          </w:p>
        </w:tc>
        <w:tc>
          <w:tcPr>
            <w:tcW w:w="996" w:type="dxa"/>
          </w:tcPr>
          <w:p w14:paraId="1411148F" w14:textId="77777777" w:rsidR="00DE74A4" w:rsidRDefault="00DE74A4" w:rsidP="0091381B">
            <w:pPr>
              <w:jc w:val="center"/>
            </w:pPr>
            <w:r>
              <w:t xml:space="preserve">25 – 29 agosto </w:t>
            </w:r>
          </w:p>
        </w:tc>
        <w:tc>
          <w:tcPr>
            <w:tcW w:w="846" w:type="dxa"/>
          </w:tcPr>
          <w:p w14:paraId="6E4E6D97" w14:textId="77777777" w:rsidR="00DE74A4" w:rsidRDefault="00DE74A4" w:rsidP="0091381B">
            <w:pPr>
              <w:jc w:val="center"/>
            </w:pPr>
            <w:r>
              <w:t>01 – 5 set</w:t>
            </w:r>
          </w:p>
        </w:tc>
      </w:tr>
      <w:tr w:rsidR="00DE74A4" w14:paraId="2B3B32E9" w14:textId="77777777" w:rsidTr="0091381B">
        <w:trPr>
          <w:jc w:val="center"/>
        </w:trPr>
        <w:tc>
          <w:tcPr>
            <w:tcW w:w="1011" w:type="dxa"/>
          </w:tcPr>
          <w:p w14:paraId="1391BE9E" w14:textId="4D91BDD7" w:rsidR="00DE74A4" w:rsidRDefault="00DE74A4" w:rsidP="0091381B">
            <w:r>
              <w:t xml:space="preserve">CRE infanzia </w:t>
            </w:r>
          </w:p>
        </w:tc>
        <w:tc>
          <w:tcPr>
            <w:tcW w:w="848" w:type="dxa"/>
          </w:tcPr>
          <w:p w14:paraId="594A64B3" w14:textId="77777777" w:rsidR="00DE74A4" w:rsidRDefault="00DE74A4" w:rsidP="0091381B"/>
        </w:tc>
        <w:tc>
          <w:tcPr>
            <w:tcW w:w="969" w:type="dxa"/>
          </w:tcPr>
          <w:p w14:paraId="160614CD" w14:textId="77777777" w:rsidR="00DE74A4" w:rsidRDefault="00DE74A4" w:rsidP="0091381B"/>
        </w:tc>
        <w:tc>
          <w:tcPr>
            <w:tcW w:w="1134" w:type="dxa"/>
          </w:tcPr>
          <w:p w14:paraId="0258B3EC" w14:textId="77777777" w:rsidR="00DE74A4" w:rsidRDefault="00DE74A4" w:rsidP="0091381B"/>
        </w:tc>
        <w:tc>
          <w:tcPr>
            <w:tcW w:w="993" w:type="dxa"/>
          </w:tcPr>
          <w:p w14:paraId="1FFB2819" w14:textId="77777777" w:rsidR="00DE74A4" w:rsidRDefault="00DE74A4" w:rsidP="0091381B">
            <w:r>
              <w:t>222</w:t>
            </w:r>
          </w:p>
        </w:tc>
        <w:tc>
          <w:tcPr>
            <w:tcW w:w="850" w:type="dxa"/>
          </w:tcPr>
          <w:p w14:paraId="013E05E1" w14:textId="77777777" w:rsidR="00DE74A4" w:rsidRDefault="00DE74A4" w:rsidP="0091381B">
            <w:r>
              <w:t>215</w:t>
            </w:r>
          </w:p>
        </w:tc>
        <w:tc>
          <w:tcPr>
            <w:tcW w:w="992" w:type="dxa"/>
          </w:tcPr>
          <w:p w14:paraId="43743519" w14:textId="77777777" w:rsidR="00DE74A4" w:rsidRDefault="00DE74A4" w:rsidP="0091381B">
            <w:r>
              <w:t>200</w:t>
            </w:r>
          </w:p>
        </w:tc>
        <w:tc>
          <w:tcPr>
            <w:tcW w:w="1278" w:type="dxa"/>
          </w:tcPr>
          <w:p w14:paraId="5C25C7F0" w14:textId="77777777" w:rsidR="00DE74A4" w:rsidRDefault="00DE74A4" w:rsidP="0091381B">
            <w:r>
              <w:t>169</w:t>
            </w:r>
          </w:p>
        </w:tc>
        <w:tc>
          <w:tcPr>
            <w:tcW w:w="851" w:type="dxa"/>
          </w:tcPr>
          <w:p w14:paraId="30742EE9" w14:textId="77777777" w:rsidR="00DE74A4" w:rsidRDefault="00DE74A4" w:rsidP="0091381B">
            <w:r>
              <w:t>85</w:t>
            </w:r>
          </w:p>
        </w:tc>
        <w:tc>
          <w:tcPr>
            <w:tcW w:w="996" w:type="dxa"/>
          </w:tcPr>
          <w:p w14:paraId="7438699F" w14:textId="77777777" w:rsidR="00DE74A4" w:rsidRDefault="00DE74A4" w:rsidP="0091381B">
            <w:r>
              <w:t>71</w:t>
            </w:r>
          </w:p>
        </w:tc>
        <w:tc>
          <w:tcPr>
            <w:tcW w:w="846" w:type="dxa"/>
          </w:tcPr>
          <w:p w14:paraId="3338F5D1" w14:textId="77777777" w:rsidR="00DE74A4" w:rsidRDefault="00DE74A4" w:rsidP="0091381B"/>
        </w:tc>
      </w:tr>
      <w:tr w:rsidR="00DE74A4" w14:paraId="13E588C4" w14:textId="77777777" w:rsidTr="0091381B">
        <w:trPr>
          <w:jc w:val="center"/>
        </w:trPr>
        <w:tc>
          <w:tcPr>
            <w:tcW w:w="1011" w:type="dxa"/>
          </w:tcPr>
          <w:p w14:paraId="191CE246" w14:textId="37CEEDD2" w:rsidR="00DE74A4" w:rsidRDefault="00DE74A4" w:rsidP="0091381B">
            <w:r>
              <w:t xml:space="preserve">CRE primaria </w:t>
            </w:r>
          </w:p>
        </w:tc>
        <w:tc>
          <w:tcPr>
            <w:tcW w:w="848" w:type="dxa"/>
          </w:tcPr>
          <w:p w14:paraId="042151CE" w14:textId="77777777" w:rsidR="00DE74A4" w:rsidRDefault="00DE74A4" w:rsidP="0091381B">
            <w:r>
              <w:t>133</w:t>
            </w:r>
          </w:p>
        </w:tc>
        <w:tc>
          <w:tcPr>
            <w:tcW w:w="969" w:type="dxa"/>
          </w:tcPr>
          <w:p w14:paraId="0D4BEC0F" w14:textId="77777777" w:rsidR="00DE74A4" w:rsidRDefault="00DE74A4" w:rsidP="0091381B">
            <w:r>
              <w:t>144</w:t>
            </w:r>
          </w:p>
        </w:tc>
        <w:tc>
          <w:tcPr>
            <w:tcW w:w="1134" w:type="dxa"/>
          </w:tcPr>
          <w:p w14:paraId="34ABB2F9" w14:textId="77777777" w:rsidR="00DE74A4" w:rsidRDefault="00DE74A4" w:rsidP="0091381B">
            <w:r>
              <w:t>145</w:t>
            </w:r>
          </w:p>
        </w:tc>
        <w:tc>
          <w:tcPr>
            <w:tcW w:w="993" w:type="dxa"/>
          </w:tcPr>
          <w:p w14:paraId="39FDC4C9" w14:textId="77777777" w:rsidR="00DE74A4" w:rsidRDefault="00DE74A4" w:rsidP="0091381B">
            <w:r>
              <w:t>147</w:t>
            </w:r>
          </w:p>
        </w:tc>
        <w:tc>
          <w:tcPr>
            <w:tcW w:w="850" w:type="dxa"/>
          </w:tcPr>
          <w:p w14:paraId="5773340D" w14:textId="77777777" w:rsidR="00DE74A4" w:rsidRDefault="00DE74A4" w:rsidP="0091381B">
            <w:r>
              <w:t>243</w:t>
            </w:r>
          </w:p>
        </w:tc>
        <w:tc>
          <w:tcPr>
            <w:tcW w:w="992" w:type="dxa"/>
          </w:tcPr>
          <w:p w14:paraId="79A0B92D" w14:textId="77777777" w:rsidR="00DE74A4" w:rsidRDefault="00DE74A4" w:rsidP="0091381B">
            <w:r>
              <w:t>225</w:t>
            </w:r>
          </w:p>
        </w:tc>
        <w:tc>
          <w:tcPr>
            <w:tcW w:w="1278" w:type="dxa"/>
          </w:tcPr>
          <w:p w14:paraId="25ECE71D" w14:textId="77777777" w:rsidR="00DE74A4" w:rsidRDefault="00DE74A4" w:rsidP="0091381B">
            <w:r>
              <w:t>168</w:t>
            </w:r>
          </w:p>
        </w:tc>
        <w:tc>
          <w:tcPr>
            <w:tcW w:w="851" w:type="dxa"/>
          </w:tcPr>
          <w:p w14:paraId="0C6B0F71" w14:textId="77777777" w:rsidR="00DE74A4" w:rsidRDefault="00DE74A4" w:rsidP="0091381B">
            <w:r>
              <w:t>72</w:t>
            </w:r>
          </w:p>
        </w:tc>
        <w:tc>
          <w:tcPr>
            <w:tcW w:w="996" w:type="dxa"/>
          </w:tcPr>
          <w:p w14:paraId="023C159B" w14:textId="77777777" w:rsidR="00DE74A4" w:rsidRDefault="00DE74A4" w:rsidP="0091381B">
            <w:r>
              <w:t>70</w:t>
            </w:r>
          </w:p>
        </w:tc>
        <w:tc>
          <w:tcPr>
            <w:tcW w:w="846" w:type="dxa"/>
          </w:tcPr>
          <w:p w14:paraId="56158D96" w14:textId="77777777" w:rsidR="00DE74A4" w:rsidRDefault="00DE74A4" w:rsidP="0091381B">
            <w:r>
              <w:t>112</w:t>
            </w:r>
          </w:p>
        </w:tc>
      </w:tr>
    </w:tbl>
    <w:p w14:paraId="67BC8671" w14:textId="77777777" w:rsidR="00DE74A4" w:rsidRDefault="00DE74A4" w:rsidP="00DE74A4">
      <w:pPr>
        <w:autoSpaceDE w:val="0"/>
        <w:autoSpaceDN w:val="0"/>
        <w:adjustRightInd w:val="0"/>
        <w:rPr>
          <w:rFonts w:ascii="CIDFont+F2" w:hAnsi="CIDFont+F2" w:cs="CIDFont+F2"/>
        </w:rPr>
      </w:pPr>
    </w:p>
    <w:p w14:paraId="467E8294" w14:textId="77777777" w:rsidR="00DE74A4" w:rsidRPr="00715A4C" w:rsidRDefault="00DE74A4" w:rsidP="00DE74A4">
      <w:pPr>
        <w:rPr>
          <w:sz w:val="24"/>
        </w:rPr>
      </w:pPr>
      <w:r w:rsidRPr="00715A4C">
        <w:rPr>
          <w:sz w:val="24"/>
        </w:rPr>
        <w:t>N. medio settimanale iscritti pre centro infanzia: 86</w:t>
      </w:r>
    </w:p>
    <w:p w14:paraId="7E644652" w14:textId="77777777" w:rsidR="00DE74A4" w:rsidRPr="00715A4C" w:rsidRDefault="00DE74A4" w:rsidP="00DE74A4">
      <w:pPr>
        <w:rPr>
          <w:sz w:val="24"/>
        </w:rPr>
      </w:pPr>
      <w:r w:rsidRPr="00715A4C">
        <w:rPr>
          <w:sz w:val="24"/>
        </w:rPr>
        <w:t>N. medio settimanale iscritti post centro infanzia: 89</w:t>
      </w:r>
    </w:p>
    <w:p w14:paraId="67EAC0D5" w14:textId="11D14753" w:rsidR="00DE74A4" w:rsidRPr="00715A4C" w:rsidRDefault="00DE74A4" w:rsidP="00DE74A4">
      <w:pPr>
        <w:rPr>
          <w:sz w:val="24"/>
        </w:rPr>
      </w:pPr>
      <w:r w:rsidRPr="00715A4C">
        <w:rPr>
          <w:sz w:val="24"/>
        </w:rPr>
        <w:t>N. medio settimanale iscritti pre centro primaria: 62</w:t>
      </w:r>
    </w:p>
    <w:p w14:paraId="0F6B2FF5" w14:textId="77777777" w:rsidR="00CF1EA5" w:rsidRDefault="00DE74A4" w:rsidP="00CF1EA5">
      <w:pPr>
        <w:rPr>
          <w:sz w:val="24"/>
        </w:rPr>
      </w:pPr>
      <w:r w:rsidRPr="00715A4C">
        <w:rPr>
          <w:sz w:val="24"/>
        </w:rPr>
        <w:t>N. medio settimanale iscritti post centro primaria: 68</w:t>
      </w:r>
    </w:p>
    <w:p w14:paraId="1DE37DCB" w14:textId="77777777" w:rsidR="00CF1EA5" w:rsidRDefault="00CF1EA5" w:rsidP="00CF1EA5">
      <w:pPr>
        <w:rPr>
          <w:sz w:val="24"/>
        </w:rPr>
      </w:pPr>
    </w:p>
    <w:p w14:paraId="0DE40B64" w14:textId="3B5D86B9" w:rsidR="00D12863" w:rsidRDefault="005448B6" w:rsidP="00CF1EA5">
      <w:pPr>
        <w:jc w:val="both"/>
        <w:rPr>
          <w:sz w:val="24"/>
        </w:rPr>
      </w:pPr>
      <w:r w:rsidRPr="009C529F">
        <w:rPr>
          <w:sz w:val="24"/>
          <w:szCs w:val="24"/>
        </w:rPr>
        <w:t>F</w:t>
      </w:r>
      <w:r w:rsidR="002A5D68" w:rsidRPr="009C529F">
        <w:rPr>
          <w:sz w:val="24"/>
          <w:szCs w:val="24"/>
        </w:rPr>
        <w:t>att</w:t>
      </w:r>
      <w:r w:rsidR="00E51190" w:rsidRPr="009C529F">
        <w:rPr>
          <w:sz w:val="24"/>
          <w:szCs w:val="24"/>
        </w:rPr>
        <w:t>o salvo l’insorgere di circostanze</w:t>
      </w:r>
      <w:r w:rsidR="00CD7E3B" w:rsidRPr="009C529F">
        <w:rPr>
          <w:sz w:val="24"/>
          <w:szCs w:val="24"/>
        </w:rPr>
        <w:t xml:space="preserve"> che impediscano</w:t>
      </w:r>
      <w:r w:rsidR="00E51190" w:rsidRPr="009C529F">
        <w:rPr>
          <w:sz w:val="24"/>
          <w:szCs w:val="24"/>
        </w:rPr>
        <w:t xml:space="preserve"> </w:t>
      </w:r>
      <w:r w:rsidR="00E51190" w:rsidRPr="006C4A14">
        <w:rPr>
          <w:sz w:val="24"/>
          <w:szCs w:val="24"/>
        </w:rPr>
        <w:t>la regolare realizzazione delle attività</w:t>
      </w:r>
      <w:r w:rsidR="009C529F" w:rsidRPr="009C529F">
        <w:rPr>
          <w:sz w:val="24"/>
          <w:szCs w:val="24"/>
        </w:rPr>
        <w:t xml:space="preserve"> </w:t>
      </w:r>
      <w:r w:rsidR="001C159C" w:rsidRPr="00C72396">
        <w:rPr>
          <w:sz w:val="24"/>
        </w:rPr>
        <w:t xml:space="preserve">i </w:t>
      </w:r>
      <w:r w:rsidR="001C159C" w:rsidRPr="00CF1EA5">
        <w:rPr>
          <w:b/>
          <w:bCs/>
          <w:sz w:val="24"/>
        </w:rPr>
        <w:t>calendari</w:t>
      </w:r>
      <w:r w:rsidR="001C159C" w:rsidRPr="00C72396">
        <w:rPr>
          <w:sz w:val="24"/>
        </w:rPr>
        <w:t xml:space="preserve"> </w:t>
      </w:r>
      <w:r w:rsidR="00CD7E3B">
        <w:rPr>
          <w:sz w:val="24"/>
        </w:rPr>
        <w:t xml:space="preserve">dei </w:t>
      </w:r>
      <w:r w:rsidR="00D12863" w:rsidRPr="00C72396">
        <w:rPr>
          <w:sz w:val="24"/>
        </w:rPr>
        <w:t xml:space="preserve">CRE </w:t>
      </w:r>
      <w:r w:rsidR="00542036" w:rsidRPr="00C72396">
        <w:rPr>
          <w:sz w:val="24"/>
        </w:rPr>
        <w:t>per l’</w:t>
      </w:r>
      <w:r w:rsidR="00542036" w:rsidRPr="00EC5A75">
        <w:rPr>
          <w:b/>
          <w:bCs/>
          <w:sz w:val="24"/>
        </w:rPr>
        <w:t>anno 202</w:t>
      </w:r>
      <w:r w:rsidR="007C3E35" w:rsidRPr="00EC5A75">
        <w:rPr>
          <w:b/>
          <w:bCs/>
          <w:sz w:val="24"/>
        </w:rPr>
        <w:t>6</w:t>
      </w:r>
      <w:r w:rsidR="00542036" w:rsidRPr="00EC5A75">
        <w:rPr>
          <w:b/>
          <w:bCs/>
          <w:sz w:val="24"/>
        </w:rPr>
        <w:t xml:space="preserve"> </w:t>
      </w:r>
      <w:r w:rsidR="00CD7E3B">
        <w:rPr>
          <w:sz w:val="24"/>
        </w:rPr>
        <w:t>sono i seguenti</w:t>
      </w:r>
      <w:r w:rsidR="001C159C" w:rsidRPr="00C72396">
        <w:rPr>
          <w:sz w:val="24"/>
        </w:rPr>
        <w:t xml:space="preserve">: </w:t>
      </w:r>
    </w:p>
    <w:p w14:paraId="4E353C01" w14:textId="4EA4B6A5" w:rsidR="00B97A41" w:rsidRPr="00CF1EA5" w:rsidRDefault="00B97A41" w:rsidP="00CF1EA5">
      <w:pPr>
        <w:jc w:val="both"/>
        <w:rPr>
          <w:b/>
          <w:bCs/>
          <w:sz w:val="24"/>
          <w:szCs w:val="24"/>
        </w:rPr>
      </w:pPr>
      <w:r w:rsidRPr="00CF1EA5">
        <w:rPr>
          <w:b/>
          <w:bCs/>
          <w:sz w:val="24"/>
        </w:rPr>
        <w:t xml:space="preserve">CRE primaria </w:t>
      </w:r>
      <w:r w:rsidR="007C3E35" w:rsidRPr="00CF1EA5">
        <w:rPr>
          <w:b/>
          <w:bCs/>
          <w:sz w:val="24"/>
        </w:rPr>
        <w:t>Buonarroti</w:t>
      </w:r>
    </w:p>
    <w:p w14:paraId="177D9A15" w14:textId="76B598D9" w:rsidR="00D12863" w:rsidRDefault="00EC5A75" w:rsidP="00D12863">
      <w:pPr>
        <w:pStyle w:val="Paragrafoelenco"/>
        <w:numPr>
          <w:ilvl w:val="0"/>
          <w:numId w:val="32"/>
        </w:numPr>
        <w:jc w:val="both"/>
        <w:rPr>
          <w:sz w:val="24"/>
        </w:rPr>
      </w:pPr>
      <w:r>
        <w:rPr>
          <w:sz w:val="24"/>
        </w:rPr>
        <w:t>15-19</w:t>
      </w:r>
      <w:r w:rsidR="00A26F9A">
        <w:rPr>
          <w:sz w:val="24"/>
        </w:rPr>
        <w:t xml:space="preserve"> giugno</w:t>
      </w:r>
    </w:p>
    <w:p w14:paraId="3CDCAB1D" w14:textId="15166C4D" w:rsidR="00A26F9A" w:rsidRDefault="00A26F9A" w:rsidP="00D12863">
      <w:pPr>
        <w:pStyle w:val="Paragrafoelenco"/>
        <w:numPr>
          <w:ilvl w:val="0"/>
          <w:numId w:val="32"/>
        </w:numPr>
        <w:jc w:val="both"/>
        <w:rPr>
          <w:sz w:val="24"/>
        </w:rPr>
      </w:pPr>
      <w:r>
        <w:rPr>
          <w:sz w:val="24"/>
        </w:rPr>
        <w:t>2</w:t>
      </w:r>
      <w:r w:rsidR="00EC5A75">
        <w:rPr>
          <w:sz w:val="24"/>
        </w:rPr>
        <w:t>2</w:t>
      </w:r>
      <w:r>
        <w:rPr>
          <w:sz w:val="24"/>
        </w:rPr>
        <w:t>-</w:t>
      </w:r>
      <w:r w:rsidR="00EC5A75">
        <w:rPr>
          <w:sz w:val="24"/>
        </w:rPr>
        <w:t xml:space="preserve">26 </w:t>
      </w:r>
      <w:r>
        <w:rPr>
          <w:sz w:val="24"/>
        </w:rPr>
        <w:t>giugno</w:t>
      </w:r>
    </w:p>
    <w:p w14:paraId="4F8ED090" w14:textId="6D6CA1D7" w:rsidR="00A26F9A" w:rsidRDefault="00EC5A75" w:rsidP="00D12863">
      <w:pPr>
        <w:pStyle w:val="Paragrafoelenco"/>
        <w:numPr>
          <w:ilvl w:val="0"/>
          <w:numId w:val="32"/>
        </w:numPr>
        <w:jc w:val="both"/>
        <w:rPr>
          <w:sz w:val="24"/>
        </w:rPr>
      </w:pPr>
      <w:r>
        <w:rPr>
          <w:sz w:val="24"/>
        </w:rPr>
        <w:t xml:space="preserve">29 giugno </w:t>
      </w:r>
      <w:r w:rsidR="00A26F9A">
        <w:rPr>
          <w:sz w:val="24"/>
        </w:rPr>
        <w:t>-</w:t>
      </w:r>
      <w:r>
        <w:rPr>
          <w:sz w:val="24"/>
        </w:rPr>
        <w:t>3</w:t>
      </w:r>
      <w:r w:rsidR="00A26F9A">
        <w:rPr>
          <w:sz w:val="24"/>
        </w:rPr>
        <w:t xml:space="preserve"> luglio</w:t>
      </w:r>
    </w:p>
    <w:p w14:paraId="639C23DD" w14:textId="781D9255" w:rsidR="00A26F9A" w:rsidRDefault="00EC5A75" w:rsidP="00D12863">
      <w:pPr>
        <w:pStyle w:val="Paragrafoelenco"/>
        <w:numPr>
          <w:ilvl w:val="0"/>
          <w:numId w:val="32"/>
        </w:numPr>
        <w:jc w:val="both"/>
        <w:rPr>
          <w:sz w:val="24"/>
        </w:rPr>
      </w:pPr>
      <w:r>
        <w:rPr>
          <w:sz w:val="24"/>
        </w:rPr>
        <w:t>6</w:t>
      </w:r>
      <w:r w:rsidR="00A26F9A">
        <w:rPr>
          <w:sz w:val="24"/>
        </w:rPr>
        <w:t>-1</w:t>
      </w:r>
      <w:r>
        <w:rPr>
          <w:sz w:val="24"/>
        </w:rPr>
        <w:t>0</w:t>
      </w:r>
      <w:r w:rsidR="00A26F9A">
        <w:rPr>
          <w:sz w:val="24"/>
        </w:rPr>
        <w:t xml:space="preserve"> luglio</w:t>
      </w:r>
    </w:p>
    <w:p w14:paraId="10E7BD1B" w14:textId="0A6561B5" w:rsidR="00A26F9A" w:rsidRDefault="00A26F9A" w:rsidP="00D12863">
      <w:pPr>
        <w:pStyle w:val="Paragrafoelenco"/>
        <w:numPr>
          <w:ilvl w:val="0"/>
          <w:numId w:val="32"/>
        </w:numPr>
        <w:jc w:val="both"/>
        <w:rPr>
          <w:sz w:val="24"/>
        </w:rPr>
      </w:pPr>
      <w:r>
        <w:rPr>
          <w:sz w:val="24"/>
        </w:rPr>
        <w:t>1</w:t>
      </w:r>
      <w:r w:rsidR="00EC5A75">
        <w:rPr>
          <w:sz w:val="24"/>
        </w:rPr>
        <w:t>3</w:t>
      </w:r>
      <w:r>
        <w:rPr>
          <w:sz w:val="24"/>
        </w:rPr>
        <w:t>-</w:t>
      </w:r>
      <w:r w:rsidR="00EC5A75">
        <w:rPr>
          <w:sz w:val="24"/>
        </w:rPr>
        <w:t>17</w:t>
      </w:r>
      <w:r>
        <w:rPr>
          <w:sz w:val="24"/>
        </w:rPr>
        <w:t xml:space="preserve"> luglio</w:t>
      </w:r>
    </w:p>
    <w:p w14:paraId="56EDE754" w14:textId="1114C8FF" w:rsidR="00A26F9A" w:rsidRDefault="00A26F9A" w:rsidP="00D12863">
      <w:pPr>
        <w:pStyle w:val="Paragrafoelenco"/>
        <w:numPr>
          <w:ilvl w:val="0"/>
          <w:numId w:val="32"/>
        </w:numPr>
        <w:jc w:val="both"/>
        <w:rPr>
          <w:sz w:val="24"/>
        </w:rPr>
      </w:pPr>
      <w:r>
        <w:rPr>
          <w:sz w:val="24"/>
        </w:rPr>
        <w:t>2</w:t>
      </w:r>
      <w:r w:rsidR="00EC5A75">
        <w:rPr>
          <w:sz w:val="24"/>
        </w:rPr>
        <w:t>0</w:t>
      </w:r>
      <w:r>
        <w:rPr>
          <w:sz w:val="24"/>
        </w:rPr>
        <w:t>-2</w:t>
      </w:r>
      <w:r w:rsidR="00EC5A75">
        <w:rPr>
          <w:sz w:val="24"/>
        </w:rPr>
        <w:t>4</w:t>
      </w:r>
      <w:r>
        <w:rPr>
          <w:sz w:val="24"/>
        </w:rPr>
        <w:t xml:space="preserve"> luglio</w:t>
      </w:r>
    </w:p>
    <w:p w14:paraId="3324BB01" w14:textId="492054BD" w:rsidR="00A26F9A" w:rsidRDefault="00EC5A75" w:rsidP="00D12863">
      <w:pPr>
        <w:pStyle w:val="Paragrafoelenco"/>
        <w:numPr>
          <w:ilvl w:val="0"/>
          <w:numId w:val="32"/>
        </w:numPr>
        <w:jc w:val="both"/>
        <w:rPr>
          <w:sz w:val="24"/>
        </w:rPr>
      </w:pPr>
      <w:r>
        <w:rPr>
          <w:sz w:val="24"/>
        </w:rPr>
        <w:t>27-31</w:t>
      </w:r>
      <w:r w:rsidR="00A26F9A">
        <w:rPr>
          <w:sz w:val="24"/>
        </w:rPr>
        <w:t xml:space="preserve"> luglio </w:t>
      </w:r>
    </w:p>
    <w:p w14:paraId="4F6C2AED" w14:textId="6008404E" w:rsidR="00A26F9A" w:rsidRDefault="00EC5A75" w:rsidP="00A26F9A">
      <w:pPr>
        <w:pStyle w:val="Paragrafoelenco"/>
        <w:numPr>
          <w:ilvl w:val="0"/>
          <w:numId w:val="32"/>
        </w:numPr>
        <w:jc w:val="both"/>
        <w:rPr>
          <w:sz w:val="24"/>
        </w:rPr>
      </w:pPr>
      <w:r>
        <w:rPr>
          <w:sz w:val="24"/>
        </w:rPr>
        <w:t>3</w:t>
      </w:r>
      <w:r w:rsidR="00A26F9A">
        <w:rPr>
          <w:sz w:val="24"/>
        </w:rPr>
        <w:t>-</w:t>
      </w:r>
      <w:r>
        <w:rPr>
          <w:sz w:val="24"/>
        </w:rPr>
        <w:t>7</w:t>
      </w:r>
      <w:r w:rsidR="00A26F9A">
        <w:rPr>
          <w:sz w:val="24"/>
        </w:rPr>
        <w:t xml:space="preserve"> agosto</w:t>
      </w:r>
    </w:p>
    <w:p w14:paraId="076BCF6B" w14:textId="0EAB128A" w:rsidR="00A26F9A" w:rsidRDefault="00EC5A75" w:rsidP="00A26F9A">
      <w:pPr>
        <w:pStyle w:val="Paragrafoelenco"/>
        <w:numPr>
          <w:ilvl w:val="0"/>
          <w:numId w:val="32"/>
        </w:numPr>
        <w:jc w:val="both"/>
        <w:rPr>
          <w:sz w:val="24"/>
        </w:rPr>
      </w:pPr>
      <w:r>
        <w:rPr>
          <w:sz w:val="24"/>
        </w:rPr>
        <w:t>24-28</w:t>
      </w:r>
      <w:r w:rsidR="00A26F9A">
        <w:rPr>
          <w:sz w:val="24"/>
        </w:rPr>
        <w:t xml:space="preserve"> agosto</w:t>
      </w:r>
    </w:p>
    <w:p w14:paraId="277C85E9" w14:textId="4584CB1F" w:rsidR="00EC5A75" w:rsidRPr="00A26F9A" w:rsidRDefault="00EC5A75" w:rsidP="00A26F9A">
      <w:pPr>
        <w:pStyle w:val="Paragrafoelenco"/>
        <w:numPr>
          <w:ilvl w:val="0"/>
          <w:numId w:val="32"/>
        </w:numPr>
        <w:jc w:val="both"/>
        <w:rPr>
          <w:sz w:val="24"/>
        </w:rPr>
      </w:pPr>
      <w:r>
        <w:rPr>
          <w:sz w:val="24"/>
        </w:rPr>
        <w:t>31 agosto-4 settembre</w:t>
      </w:r>
    </w:p>
    <w:p w14:paraId="49DE64E8" w14:textId="047F5398" w:rsidR="00B97A41" w:rsidRPr="00CF1EA5" w:rsidRDefault="00B97A41" w:rsidP="00841E84">
      <w:pPr>
        <w:jc w:val="both"/>
        <w:rPr>
          <w:b/>
          <w:bCs/>
          <w:sz w:val="24"/>
        </w:rPr>
      </w:pPr>
      <w:r w:rsidRPr="00CF1EA5">
        <w:rPr>
          <w:b/>
          <w:bCs/>
          <w:sz w:val="24"/>
        </w:rPr>
        <w:t xml:space="preserve">CRE infanzia Cagnola </w:t>
      </w:r>
    </w:p>
    <w:p w14:paraId="6C4F6D62" w14:textId="77777777" w:rsidR="00EC5A75" w:rsidRDefault="00EC5A75" w:rsidP="00EC5A75">
      <w:pPr>
        <w:pStyle w:val="Paragrafoelenco"/>
        <w:numPr>
          <w:ilvl w:val="0"/>
          <w:numId w:val="32"/>
        </w:numPr>
        <w:jc w:val="both"/>
        <w:rPr>
          <w:sz w:val="24"/>
        </w:rPr>
      </w:pPr>
      <w:r>
        <w:rPr>
          <w:sz w:val="24"/>
        </w:rPr>
        <w:t>6-10 luglio</w:t>
      </w:r>
    </w:p>
    <w:p w14:paraId="3E2439BE" w14:textId="77777777" w:rsidR="00EC5A75" w:rsidRDefault="00EC5A75" w:rsidP="00EC5A75">
      <w:pPr>
        <w:pStyle w:val="Paragrafoelenco"/>
        <w:numPr>
          <w:ilvl w:val="0"/>
          <w:numId w:val="32"/>
        </w:numPr>
        <w:jc w:val="both"/>
        <w:rPr>
          <w:sz w:val="24"/>
        </w:rPr>
      </w:pPr>
      <w:r>
        <w:rPr>
          <w:sz w:val="24"/>
        </w:rPr>
        <w:t>13-17 luglio</w:t>
      </w:r>
    </w:p>
    <w:p w14:paraId="0EC812A8" w14:textId="77777777" w:rsidR="00EC5A75" w:rsidRDefault="00EC5A75" w:rsidP="00EC5A75">
      <w:pPr>
        <w:pStyle w:val="Paragrafoelenco"/>
        <w:numPr>
          <w:ilvl w:val="0"/>
          <w:numId w:val="32"/>
        </w:numPr>
        <w:jc w:val="both"/>
        <w:rPr>
          <w:sz w:val="24"/>
        </w:rPr>
      </w:pPr>
      <w:r>
        <w:rPr>
          <w:sz w:val="24"/>
        </w:rPr>
        <w:lastRenderedPageBreak/>
        <w:t>20-24 luglio</w:t>
      </w:r>
    </w:p>
    <w:p w14:paraId="2C806856" w14:textId="77777777" w:rsidR="00EC5A75" w:rsidRDefault="00EC5A75" w:rsidP="00EC5A75">
      <w:pPr>
        <w:pStyle w:val="Paragrafoelenco"/>
        <w:numPr>
          <w:ilvl w:val="0"/>
          <w:numId w:val="32"/>
        </w:numPr>
        <w:jc w:val="both"/>
        <w:rPr>
          <w:sz w:val="24"/>
        </w:rPr>
      </w:pPr>
      <w:r>
        <w:rPr>
          <w:sz w:val="24"/>
        </w:rPr>
        <w:t xml:space="preserve">27-31 luglio </w:t>
      </w:r>
    </w:p>
    <w:p w14:paraId="25FC699F" w14:textId="77777777" w:rsidR="00EC5A75" w:rsidRDefault="00EC5A75" w:rsidP="00EC5A75">
      <w:pPr>
        <w:pStyle w:val="Paragrafoelenco"/>
        <w:numPr>
          <w:ilvl w:val="0"/>
          <w:numId w:val="32"/>
        </w:numPr>
        <w:jc w:val="both"/>
        <w:rPr>
          <w:sz w:val="24"/>
        </w:rPr>
      </w:pPr>
      <w:r>
        <w:rPr>
          <w:sz w:val="24"/>
        </w:rPr>
        <w:t>3-7 agosto</w:t>
      </w:r>
    </w:p>
    <w:p w14:paraId="5AE302AC" w14:textId="0CFECC9D" w:rsidR="00B97A41" w:rsidRDefault="00EC5A75" w:rsidP="00EC5A75">
      <w:pPr>
        <w:pStyle w:val="Paragrafoelenco"/>
        <w:numPr>
          <w:ilvl w:val="0"/>
          <w:numId w:val="32"/>
        </w:numPr>
        <w:jc w:val="both"/>
        <w:rPr>
          <w:sz w:val="24"/>
        </w:rPr>
      </w:pPr>
      <w:r w:rsidRPr="00EC5A75">
        <w:rPr>
          <w:sz w:val="24"/>
        </w:rPr>
        <w:t>24-28 agosto</w:t>
      </w:r>
    </w:p>
    <w:p w14:paraId="67B3AAD9" w14:textId="77777777" w:rsidR="00EC5A75" w:rsidRPr="00EC5A75" w:rsidRDefault="00EC5A75" w:rsidP="00EC5A75">
      <w:pPr>
        <w:pStyle w:val="Paragrafoelenco"/>
        <w:ind w:left="720"/>
        <w:jc w:val="both"/>
        <w:rPr>
          <w:sz w:val="24"/>
        </w:rPr>
      </w:pPr>
    </w:p>
    <w:p w14:paraId="7E021433" w14:textId="226D4134" w:rsidR="007C4A01" w:rsidRDefault="00690920" w:rsidP="00841E84">
      <w:pPr>
        <w:jc w:val="both"/>
        <w:rPr>
          <w:sz w:val="24"/>
        </w:rPr>
      </w:pPr>
      <w:r w:rsidRPr="00DE3556">
        <w:rPr>
          <w:sz w:val="24"/>
        </w:rPr>
        <w:t xml:space="preserve">I bambini potranno frequentare i </w:t>
      </w:r>
      <w:r w:rsidR="00EC5A75">
        <w:rPr>
          <w:sz w:val="24"/>
        </w:rPr>
        <w:t>C</w:t>
      </w:r>
      <w:r w:rsidRPr="00DE3556">
        <w:rPr>
          <w:sz w:val="24"/>
        </w:rPr>
        <w:t>entri per l’intero periodo o per singole settimane.</w:t>
      </w:r>
    </w:p>
    <w:p w14:paraId="1B7A348A" w14:textId="77777777" w:rsidR="000F17A7" w:rsidRDefault="000F17A7" w:rsidP="00254690">
      <w:pPr>
        <w:autoSpaceDE w:val="0"/>
        <w:jc w:val="both"/>
        <w:rPr>
          <w:sz w:val="24"/>
        </w:rPr>
      </w:pPr>
    </w:p>
    <w:p w14:paraId="0B7900E3" w14:textId="552D75DC" w:rsidR="004C48B1" w:rsidRDefault="000061E2" w:rsidP="00254690">
      <w:pPr>
        <w:autoSpaceDE w:val="0"/>
        <w:jc w:val="both"/>
        <w:rPr>
          <w:sz w:val="24"/>
          <w:szCs w:val="24"/>
        </w:rPr>
      </w:pPr>
      <w:r w:rsidRPr="00341CDB">
        <w:rPr>
          <w:sz w:val="24"/>
        </w:rPr>
        <w:t>Al fine di predisporre</w:t>
      </w:r>
      <w:r w:rsidRPr="00FB1A1F">
        <w:rPr>
          <w:sz w:val="24"/>
        </w:rPr>
        <w:t xml:space="preserve"> </w:t>
      </w:r>
      <w:r w:rsidR="006222C6">
        <w:rPr>
          <w:sz w:val="24"/>
        </w:rPr>
        <w:t>il</w:t>
      </w:r>
      <w:r w:rsidRPr="00FB1A1F">
        <w:rPr>
          <w:sz w:val="24"/>
        </w:rPr>
        <w:t xml:space="preserve"> progetto organizzativo ed </w:t>
      </w:r>
      <w:r w:rsidRPr="00D46C62">
        <w:rPr>
          <w:sz w:val="24"/>
        </w:rPr>
        <w:t>educativo</w:t>
      </w:r>
      <w:r w:rsidR="004F2CEE">
        <w:rPr>
          <w:sz w:val="24"/>
        </w:rPr>
        <w:t xml:space="preserve">, </w:t>
      </w:r>
      <w:r w:rsidR="00D239E3" w:rsidRPr="00D46C62">
        <w:rPr>
          <w:sz w:val="24"/>
          <w:szCs w:val="24"/>
        </w:rPr>
        <w:t xml:space="preserve">le ditte che parteciperanno alla </w:t>
      </w:r>
      <w:r w:rsidR="00D239E3" w:rsidRPr="00F22386">
        <w:rPr>
          <w:sz w:val="24"/>
          <w:szCs w:val="24"/>
        </w:rPr>
        <w:t xml:space="preserve">procedura di gara </w:t>
      </w:r>
      <w:r w:rsidR="004C48B1" w:rsidRPr="00F22386">
        <w:rPr>
          <w:sz w:val="24"/>
          <w:szCs w:val="24"/>
        </w:rPr>
        <w:t>pot</w:t>
      </w:r>
      <w:r w:rsidR="00D239E3" w:rsidRPr="00F22386">
        <w:rPr>
          <w:sz w:val="24"/>
          <w:szCs w:val="24"/>
        </w:rPr>
        <w:t>ranno, prima della presentazione dell’offerta, effettuare un sopralluogo presso le scuole</w:t>
      </w:r>
      <w:r w:rsidR="00B848EB">
        <w:rPr>
          <w:sz w:val="24"/>
          <w:szCs w:val="24"/>
        </w:rPr>
        <w:t xml:space="preserve"> identificate quali sedi dei Centri Ricreativi Estivi</w:t>
      </w:r>
      <w:r w:rsidR="00D239E3" w:rsidRPr="00F22386">
        <w:rPr>
          <w:sz w:val="24"/>
          <w:szCs w:val="24"/>
        </w:rPr>
        <w:t>, così da prendere piena visione dei locali, arredi, attrezzature, spazi esterni esistenti.</w:t>
      </w:r>
    </w:p>
    <w:p w14:paraId="64C48720" w14:textId="77777777" w:rsidR="00341CDB" w:rsidRDefault="00341CDB" w:rsidP="00A6304E">
      <w:pPr>
        <w:jc w:val="both"/>
        <w:rPr>
          <w:sz w:val="24"/>
          <w:szCs w:val="24"/>
          <w:lang w:eastAsia="en-US"/>
        </w:rPr>
      </w:pPr>
    </w:p>
    <w:p w14:paraId="4AE1EF53" w14:textId="0CAD05CF" w:rsidR="00A6304E" w:rsidRPr="004C48B1" w:rsidRDefault="00A6304E" w:rsidP="00A6304E">
      <w:pPr>
        <w:jc w:val="both"/>
        <w:rPr>
          <w:sz w:val="24"/>
          <w:szCs w:val="24"/>
          <w:lang w:eastAsia="en-US"/>
        </w:rPr>
      </w:pPr>
      <w:r w:rsidRPr="004C48B1">
        <w:rPr>
          <w:sz w:val="24"/>
          <w:szCs w:val="24"/>
          <w:lang w:eastAsia="en-US"/>
        </w:rPr>
        <w:t>Sono inoltre a disposizione, tra la documentazione di gara</w:t>
      </w:r>
      <w:r w:rsidRPr="000E3089">
        <w:rPr>
          <w:sz w:val="24"/>
          <w:szCs w:val="24"/>
          <w:lang w:eastAsia="en-US"/>
        </w:rPr>
        <w:t>, le planimetrie degli edifici</w:t>
      </w:r>
      <w:r w:rsidRPr="004C48B1">
        <w:rPr>
          <w:sz w:val="24"/>
          <w:szCs w:val="24"/>
          <w:lang w:eastAsia="en-US"/>
        </w:rPr>
        <w:t xml:space="preserve"> sed</w:t>
      </w:r>
      <w:r>
        <w:rPr>
          <w:sz w:val="24"/>
          <w:szCs w:val="24"/>
          <w:lang w:eastAsia="en-US"/>
        </w:rPr>
        <w:t>i</w:t>
      </w:r>
      <w:r w:rsidRPr="004C48B1">
        <w:rPr>
          <w:sz w:val="24"/>
          <w:szCs w:val="24"/>
          <w:lang w:eastAsia="en-US"/>
        </w:rPr>
        <w:t xml:space="preserve"> di </w:t>
      </w:r>
      <w:r>
        <w:rPr>
          <w:sz w:val="24"/>
          <w:szCs w:val="24"/>
          <w:lang w:eastAsia="en-US"/>
        </w:rPr>
        <w:t>Centro Ricreativo Estivo.</w:t>
      </w:r>
    </w:p>
    <w:p w14:paraId="21B8D577" w14:textId="77777777" w:rsidR="00A6304E" w:rsidRPr="00F22386" w:rsidRDefault="00A6304E" w:rsidP="00254690">
      <w:pPr>
        <w:autoSpaceDE w:val="0"/>
        <w:jc w:val="both"/>
        <w:rPr>
          <w:sz w:val="24"/>
          <w:szCs w:val="24"/>
        </w:rPr>
      </w:pPr>
    </w:p>
    <w:p w14:paraId="7EA28158" w14:textId="736718C0" w:rsidR="00A92941" w:rsidRPr="008369B1" w:rsidRDefault="00A92941" w:rsidP="00A92941">
      <w:pPr>
        <w:jc w:val="both"/>
        <w:rPr>
          <w:sz w:val="24"/>
        </w:rPr>
      </w:pPr>
      <w:r>
        <w:rPr>
          <w:sz w:val="24"/>
        </w:rPr>
        <w:t>Per gli anni 2027 e 2028</w:t>
      </w:r>
      <w:r w:rsidRPr="008369B1">
        <w:rPr>
          <w:sz w:val="24"/>
        </w:rPr>
        <w:t>, la definizione del periodo</w:t>
      </w:r>
      <w:r>
        <w:rPr>
          <w:sz w:val="24"/>
        </w:rPr>
        <w:t xml:space="preserve"> di attivazione dei CRE </w:t>
      </w:r>
      <w:r w:rsidRPr="008369B1">
        <w:rPr>
          <w:sz w:val="24"/>
        </w:rPr>
        <w:t>sarà stabilit</w:t>
      </w:r>
      <w:r w:rsidR="00341CDB">
        <w:rPr>
          <w:sz w:val="24"/>
        </w:rPr>
        <w:t>o</w:t>
      </w:r>
      <w:r w:rsidRPr="008369B1">
        <w:rPr>
          <w:sz w:val="24"/>
        </w:rPr>
        <w:t xml:space="preserve"> </w:t>
      </w:r>
      <w:r>
        <w:rPr>
          <w:sz w:val="24"/>
        </w:rPr>
        <w:t>successivamente dall’Amministrazione Comunale, in base ai calendari definiti dagli Istituti scolastici.</w:t>
      </w:r>
    </w:p>
    <w:p w14:paraId="2778E580" w14:textId="77777777" w:rsidR="00A6304E" w:rsidRDefault="00A6304E" w:rsidP="00664B04">
      <w:pPr>
        <w:jc w:val="both"/>
        <w:rPr>
          <w:sz w:val="24"/>
          <w:szCs w:val="24"/>
          <w:lang w:eastAsia="en-US"/>
        </w:rPr>
      </w:pPr>
    </w:p>
    <w:p w14:paraId="2DAF84A9" w14:textId="5EACA312" w:rsidR="00341CDB" w:rsidRDefault="00664B04" w:rsidP="004C512B">
      <w:pPr>
        <w:jc w:val="both"/>
        <w:rPr>
          <w:sz w:val="24"/>
        </w:rPr>
      </w:pPr>
      <w:r>
        <w:rPr>
          <w:sz w:val="24"/>
        </w:rPr>
        <w:t xml:space="preserve">Per gli anni 2027 e 2028 </w:t>
      </w:r>
      <w:r w:rsidR="00341CDB">
        <w:rPr>
          <w:sz w:val="24"/>
        </w:rPr>
        <w:t xml:space="preserve">l’Amministrazione Comunale si riserva la facoltà di modificare, a fronte </w:t>
      </w:r>
      <w:r w:rsidR="00341CDB" w:rsidRPr="000F17A7">
        <w:rPr>
          <w:sz w:val="24"/>
        </w:rPr>
        <w:t>della disponibilità d</w:t>
      </w:r>
      <w:r w:rsidR="00341CDB">
        <w:rPr>
          <w:sz w:val="24"/>
        </w:rPr>
        <w:t xml:space="preserve">ei </w:t>
      </w:r>
      <w:r w:rsidR="00341CDB" w:rsidRPr="000F17A7">
        <w:rPr>
          <w:sz w:val="24"/>
        </w:rPr>
        <w:t>singol</w:t>
      </w:r>
      <w:r w:rsidR="00341CDB">
        <w:rPr>
          <w:sz w:val="24"/>
        </w:rPr>
        <w:t>i</w:t>
      </w:r>
      <w:r w:rsidR="00341CDB" w:rsidRPr="000F17A7">
        <w:rPr>
          <w:sz w:val="24"/>
        </w:rPr>
        <w:t xml:space="preserve"> </w:t>
      </w:r>
      <w:r w:rsidR="00341CDB">
        <w:rPr>
          <w:sz w:val="24"/>
        </w:rPr>
        <w:t xml:space="preserve">plessi scolastici e/o di eventuali necessità che dovessero insorgere, </w:t>
      </w:r>
      <w:r>
        <w:rPr>
          <w:sz w:val="24"/>
        </w:rPr>
        <w:t>l</w:t>
      </w:r>
      <w:r w:rsidRPr="000F17A7">
        <w:rPr>
          <w:sz w:val="24"/>
        </w:rPr>
        <w:t>e sedi dei CRE</w:t>
      </w:r>
      <w:r w:rsidR="00341CDB">
        <w:rPr>
          <w:sz w:val="24"/>
        </w:rPr>
        <w:t>. In tale caso l’Aggiudicataria sarà avvisata entro 60 giorni dall’inizio dei servizi.</w:t>
      </w:r>
    </w:p>
    <w:p w14:paraId="4174A17E" w14:textId="77777777" w:rsidR="00341CDB" w:rsidRDefault="00341CDB" w:rsidP="004C512B">
      <w:pPr>
        <w:jc w:val="both"/>
        <w:rPr>
          <w:sz w:val="24"/>
        </w:rPr>
      </w:pPr>
    </w:p>
    <w:p w14:paraId="16A62438" w14:textId="26832FD3" w:rsidR="00341CDB" w:rsidRPr="00DF48E8" w:rsidRDefault="00341CDB" w:rsidP="00341CDB">
      <w:pPr>
        <w:jc w:val="both"/>
        <w:rPr>
          <w:sz w:val="24"/>
        </w:rPr>
      </w:pPr>
      <w:r w:rsidRPr="00DF48E8">
        <w:rPr>
          <w:sz w:val="24"/>
        </w:rPr>
        <w:t xml:space="preserve">L’Amministrazione Comunale si riserva </w:t>
      </w:r>
      <w:r>
        <w:rPr>
          <w:sz w:val="24"/>
        </w:rPr>
        <w:t xml:space="preserve">inoltre </w:t>
      </w:r>
      <w:r w:rsidRPr="00DF48E8">
        <w:rPr>
          <w:sz w:val="24"/>
        </w:rPr>
        <w:t xml:space="preserve">la facoltà di sospendere, anche per parti del periodo di </w:t>
      </w:r>
      <w:r>
        <w:rPr>
          <w:sz w:val="24"/>
        </w:rPr>
        <w:t>attivazione</w:t>
      </w:r>
      <w:r w:rsidRPr="00DF48E8">
        <w:rPr>
          <w:sz w:val="24"/>
        </w:rPr>
        <w:t>, lo svolgimento dei CRE sulla base dell’effettivo numero di iscrizioni pervenute.</w:t>
      </w:r>
    </w:p>
    <w:p w14:paraId="7EC848E3" w14:textId="77777777" w:rsidR="00341CDB" w:rsidRDefault="00341CDB" w:rsidP="00341CDB">
      <w:pPr>
        <w:jc w:val="both"/>
        <w:rPr>
          <w:sz w:val="24"/>
        </w:rPr>
      </w:pPr>
      <w:r w:rsidRPr="00DF48E8">
        <w:rPr>
          <w:sz w:val="24"/>
        </w:rPr>
        <w:t>Comunicazioni in merito verranno fornite alla ditta appaltatrice almeno 15 giorni prima dell’inizio dei servizi.</w:t>
      </w:r>
    </w:p>
    <w:p w14:paraId="61B5CDD4" w14:textId="77777777" w:rsidR="00341CDB" w:rsidRDefault="00341CDB" w:rsidP="004C512B">
      <w:pPr>
        <w:jc w:val="both"/>
        <w:rPr>
          <w:sz w:val="24"/>
        </w:rPr>
      </w:pPr>
    </w:p>
    <w:p w14:paraId="1A8F48DB" w14:textId="4B93470E" w:rsidR="00D72561" w:rsidRDefault="00D72561" w:rsidP="004C512B">
      <w:pPr>
        <w:jc w:val="both"/>
        <w:rPr>
          <w:sz w:val="24"/>
        </w:rPr>
      </w:pPr>
      <w:r w:rsidRPr="007B0A2A">
        <w:rPr>
          <w:sz w:val="24"/>
        </w:rPr>
        <w:t xml:space="preserve">Come previsto </w:t>
      </w:r>
      <w:r w:rsidR="00116978" w:rsidRPr="007B0A2A">
        <w:rPr>
          <w:sz w:val="24"/>
        </w:rPr>
        <w:t xml:space="preserve">dall’art 15 della </w:t>
      </w:r>
      <w:r w:rsidR="00B71A59">
        <w:rPr>
          <w:sz w:val="24"/>
        </w:rPr>
        <w:t>L</w:t>
      </w:r>
      <w:r w:rsidR="00116978" w:rsidRPr="007B0A2A">
        <w:rPr>
          <w:sz w:val="24"/>
        </w:rPr>
        <w:t>.</w:t>
      </w:r>
      <w:r w:rsidR="00B71A59">
        <w:rPr>
          <w:sz w:val="24"/>
        </w:rPr>
        <w:t>R</w:t>
      </w:r>
      <w:r w:rsidR="00116978" w:rsidRPr="007B0A2A">
        <w:rPr>
          <w:sz w:val="24"/>
        </w:rPr>
        <w:t>.</w:t>
      </w:r>
      <w:r w:rsidR="00B71A59">
        <w:rPr>
          <w:sz w:val="24"/>
        </w:rPr>
        <w:t xml:space="preserve"> </w:t>
      </w:r>
      <w:r w:rsidR="00116978" w:rsidRPr="007B0A2A">
        <w:rPr>
          <w:sz w:val="24"/>
        </w:rPr>
        <w:t xml:space="preserve">n. </w:t>
      </w:r>
      <w:r w:rsidRPr="007B0A2A">
        <w:rPr>
          <w:sz w:val="24"/>
        </w:rPr>
        <w:t>3</w:t>
      </w:r>
      <w:r w:rsidR="00116978" w:rsidRPr="007B0A2A">
        <w:rPr>
          <w:sz w:val="24"/>
        </w:rPr>
        <w:t xml:space="preserve"> del 2 marzo 2008 e dalla </w:t>
      </w:r>
      <w:r w:rsidR="00B71A59">
        <w:rPr>
          <w:sz w:val="24"/>
        </w:rPr>
        <w:t>D</w:t>
      </w:r>
      <w:r w:rsidR="00116978" w:rsidRPr="007B0A2A">
        <w:rPr>
          <w:sz w:val="24"/>
        </w:rPr>
        <w:t>.</w:t>
      </w:r>
      <w:r w:rsidR="00B71A59">
        <w:rPr>
          <w:sz w:val="24"/>
        </w:rPr>
        <w:t>G</w:t>
      </w:r>
      <w:r w:rsidR="00116978" w:rsidRPr="007B0A2A">
        <w:rPr>
          <w:sz w:val="24"/>
        </w:rPr>
        <w:t>.</w:t>
      </w:r>
      <w:r w:rsidR="00B71A59">
        <w:rPr>
          <w:sz w:val="24"/>
        </w:rPr>
        <w:t>R</w:t>
      </w:r>
      <w:r w:rsidR="00116978" w:rsidRPr="007B0A2A">
        <w:rPr>
          <w:sz w:val="24"/>
        </w:rPr>
        <w:t>.</w:t>
      </w:r>
      <w:r w:rsidR="00B71A59">
        <w:rPr>
          <w:sz w:val="24"/>
        </w:rPr>
        <w:t xml:space="preserve"> </w:t>
      </w:r>
      <w:r w:rsidR="00116978" w:rsidRPr="007B0A2A">
        <w:rPr>
          <w:sz w:val="24"/>
        </w:rPr>
        <w:t>n. 4795 del 28</w:t>
      </w:r>
      <w:r w:rsidR="007B0A2A">
        <w:rPr>
          <w:sz w:val="24"/>
        </w:rPr>
        <w:t xml:space="preserve"> luglio </w:t>
      </w:r>
      <w:r w:rsidR="00116978" w:rsidRPr="007B0A2A">
        <w:rPr>
          <w:sz w:val="24"/>
        </w:rPr>
        <w:t>2025</w:t>
      </w:r>
      <w:r w:rsidRPr="007B0A2A">
        <w:rPr>
          <w:sz w:val="24"/>
        </w:rPr>
        <w:t xml:space="preserve">, l’Amministrazione </w:t>
      </w:r>
      <w:r w:rsidR="00341CDB">
        <w:rPr>
          <w:sz w:val="24"/>
        </w:rPr>
        <w:t>C</w:t>
      </w:r>
      <w:r w:rsidRPr="007B0A2A">
        <w:rPr>
          <w:sz w:val="24"/>
        </w:rPr>
        <w:t xml:space="preserve">omunale provvederà a </w:t>
      </w:r>
      <w:r w:rsidR="002B012A" w:rsidRPr="007B0A2A">
        <w:rPr>
          <w:sz w:val="24"/>
        </w:rPr>
        <w:t xml:space="preserve">presentare </w:t>
      </w:r>
      <w:r w:rsidR="007B0A2A">
        <w:rPr>
          <w:sz w:val="24"/>
        </w:rPr>
        <w:t xml:space="preserve">per il tramite dello Sportello Unico per le Attività Produttive (SUAP) </w:t>
      </w:r>
      <w:r w:rsidR="002B012A" w:rsidRPr="007B0A2A">
        <w:rPr>
          <w:sz w:val="24"/>
        </w:rPr>
        <w:t xml:space="preserve">la Comunicazione Preventiva per l’Esercizio (CPE) </w:t>
      </w:r>
      <w:r w:rsidRPr="007B0A2A">
        <w:rPr>
          <w:sz w:val="24"/>
        </w:rPr>
        <w:t>del possesso dei requisiti previsti per il funzionamento delle due</w:t>
      </w:r>
      <w:r w:rsidR="006354AA" w:rsidRPr="007B0A2A">
        <w:rPr>
          <w:sz w:val="24"/>
        </w:rPr>
        <w:t xml:space="preserve"> </w:t>
      </w:r>
      <w:r w:rsidRPr="007B0A2A">
        <w:rPr>
          <w:sz w:val="24"/>
        </w:rPr>
        <w:t xml:space="preserve">sedi che ospiteranno i </w:t>
      </w:r>
      <w:r w:rsidR="002B012A" w:rsidRPr="007B0A2A">
        <w:rPr>
          <w:sz w:val="24"/>
        </w:rPr>
        <w:t>C</w:t>
      </w:r>
      <w:r w:rsidRPr="007B0A2A">
        <w:rPr>
          <w:sz w:val="24"/>
        </w:rPr>
        <w:t>entri estivi.</w:t>
      </w:r>
    </w:p>
    <w:p w14:paraId="739B3EC9" w14:textId="77777777" w:rsidR="00C4263F" w:rsidRDefault="00C4263F" w:rsidP="004C512B">
      <w:pPr>
        <w:jc w:val="both"/>
        <w:rPr>
          <w:sz w:val="24"/>
        </w:rPr>
      </w:pPr>
    </w:p>
    <w:p w14:paraId="2D79E580" w14:textId="77777777" w:rsidR="007D1EDC" w:rsidRDefault="0018481B" w:rsidP="00735E8A">
      <w:pPr>
        <w:spacing w:line="276" w:lineRule="auto"/>
        <w:jc w:val="both"/>
        <w:rPr>
          <w:b/>
          <w:sz w:val="24"/>
        </w:rPr>
      </w:pPr>
      <w:r>
        <w:rPr>
          <w:b/>
          <w:sz w:val="24"/>
        </w:rPr>
        <w:t xml:space="preserve">ART. </w:t>
      </w:r>
      <w:r w:rsidR="00B81183">
        <w:rPr>
          <w:b/>
          <w:sz w:val="24"/>
        </w:rPr>
        <w:t>5</w:t>
      </w:r>
      <w:r w:rsidR="000C010B" w:rsidRPr="008369B1">
        <w:rPr>
          <w:b/>
          <w:sz w:val="24"/>
        </w:rPr>
        <w:t xml:space="preserve"> – CARATTERISTICHE </w:t>
      </w:r>
      <w:r w:rsidR="00735E8A">
        <w:rPr>
          <w:b/>
          <w:sz w:val="24"/>
        </w:rPr>
        <w:t xml:space="preserve">E DESCRIZIONE </w:t>
      </w:r>
      <w:r w:rsidR="000C010B" w:rsidRPr="008369B1">
        <w:rPr>
          <w:b/>
          <w:sz w:val="24"/>
        </w:rPr>
        <w:t>DEL SERVIZIO</w:t>
      </w:r>
    </w:p>
    <w:p w14:paraId="574E67C4" w14:textId="48A60C32" w:rsidR="00E86831" w:rsidRDefault="00602B9D" w:rsidP="002329FA">
      <w:pPr>
        <w:pStyle w:val="Corpodeltesto210"/>
        <w:rPr>
          <w:b/>
          <w:u w:val="single"/>
        </w:rPr>
      </w:pPr>
      <w:r w:rsidRPr="0060501B">
        <w:rPr>
          <w:bCs/>
        </w:rPr>
        <w:t xml:space="preserve">Il servizio </w:t>
      </w:r>
      <w:r w:rsidR="000C010B" w:rsidRPr="0060501B">
        <w:rPr>
          <w:bCs/>
        </w:rPr>
        <w:t xml:space="preserve">dei CRE </w:t>
      </w:r>
      <w:r w:rsidR="00735E8A" w:rsidRPr="0060501B">
        <w:rPr>
          <w:bCs/>
        </w:rPr>
        <w:t>consiste nella programmazione, organizzazione</w:t>
      </w:r>
      <w:r w:rsidR="00A22B35">
        <w:rPr>
          <w:bCs/>
        </w:rPr>
        <w:t xml:space="preserve"> e </w:t>
      </w:r>
      <w:r w:rsidR="00735E8A" w:rsidRPr="0060501B">
        <w:rPr>
          <w:bCs/>
        </w:rPr>
        <w:t>realizzazione di attività educative e ludiche rivolte a gruppi d</w:t>
      </w:r>
      <w:r w:rsidR="00A572AA" w:rsidRPr="0060501B">
        <w:rPr>
          <w:bCs/>
        </w:rPr>
        <w:t>i minori durante</w:t>
      </w:r>
      <w:r w:rsidR="00AC7D9A" w:rsidRPr="0060501B">
        <w:rPr>
          <w:bCs/>
        </w:rPr>
        <w:t xml:space="preserve"> il periodo estivo</w:t>
      </w:r>
      <w:r w:rsidR="00A572AA" w:rsidRPr="0060501B">
        <w:rPr>
          <w:bCs/>
        </w:rPr>
        <w:t xml:space="preserve">, secondo le indicazioni che di seguito si </w:t>
      </w:r>
      <w:r w:rsidR="00A572AA" w:rsidRPr="001A5499">
        <w:rPr>
          <w:bCs/>
        </w:rPr>
        <w:t>riportano</w:t>
      </w:r>
      <w:r w:rsidR="00735E8A" w:rsidRPr="001A5499">
        <w:rPr>
          <w:bCs/>
        </w:rPr>
        <w:t>.</w:t>
      </w:r>
    </w:p>
    <w:p w14:paraId="189B75E4" w14:textId="77777777" w:rsidR="00F72342" w:rsidRDefault="00F72342" w:rsidP="002329FA">
      <w:pPr>
        <w:pStyle w:val="Corpodeltesto210"/>
        <w:rPr>
          <w:b/>
          <w:strike/>
          <w:u w:val="single"/>
        </w:rPr>
      </w:pPr>
    </w:p>
    <w:p w14:paraId="33149C9F" w14:textId="17F15221" w:rsidR="0019143C" w:rsidRPr="004C48B1" w:rsidRDefault="0019143C" w:rsidP="0019143C">
      <w:pPr>
        <w:pStyle w:val="Corpodeltesto210"/>
        <w:numPr>
          <w:ilvl w:val="0"/>
          <w:numId w:val="15"/>
        </w:numPr>
        <w:spacing w:line="276" w:lineRule="auto"/>
        <w:rPr>
          <w:smallCaps/>
        </w:rPr>
      </w:pPr>
      <w:r w:rsidRPr="004C48B1">
        <w:rPr>
          <w:b/>
          <w:smallCaps/>
        </w:rPr>
        <w:t>Attività</w:t>
      </w:r>
    </w:p>
    <w:p w14:paraId="38C9522F" w14:textId="5ACBD3F3" w:rsidR="00A572AA" w:rsidRPr="00877315" w:rsidRDefault="00A572AA" w:rsidP="00BD0D4D">
      <w:pPr>
        <w:pStyle w:val="Corpodeltesto210"/>
        <w:rPr>
          <w:b/>
          <w:bCs/>
          <w:i/>
        </w:rPr>
      </w:pPr>
      <w:r w:rsidRPr="004C48B1">
        <w:t xml:space="preserve">Il servizio dovrà comprendere le seguenti attività, </w:t>
      </w:r>
      <w:r w:rsidRPr="001A5499">
        <w:t>differenziate</w:t>
      </w:r>
      <w:r w:rsidR="005C1128" w:rsidRPr="001A5499">
        <w:t xml:space="preserve"> da </w:t>
      </w:r>
      <w:r w:rsidR="005C1128" w:rsidRPr="00F72342">
        <w:t xml:space="preserve">un tema guida e </w:t>
      </w:r>
      <w:r w:rsidRPr="004C48B1">
        <w:t>in base all’età degli utenti (</w:t>
      </w:r>
      <w:r w:rsidR="002E2143">
        <w:t xml:space="preserve">minori in età della </w:t>
      </w:r>
      <w:r w:rsidRPr="004C48B1">
        <w:t>sc</w:t>
      </w:r>
      <w:r w:rsidR="00BD0D4D" w:rsidRPr="004C48B1">
        <w:t xml:space="preserve">uola dell’infanzia e </w:t>
      </w:r>
      <w:r w:rsidR="002E2143">
        <w:t xml:space="preserve">frequentanti la scuola </w:t>
      </w:r>
      <w:r w:rsidR="00BD0D4D" w:rsidRPr="004C48B1">
        <w:t>primaria), da organizzare nell</w:t>
      </w:r>
      <w:r w:rsidR="005C1128">
        <w:t>a</w:t>
      </w:r>
      <w:r w:rsidR="00BD0D4D" w:rsidRPr="004C48B1">
        <w:t xml:space="preserve"> sede assegnata, prediligendo</w:t>
      </w:r>
      <w:r w:rsidR="002E2143">
        <w:t xml:space="preserve"> </w:t>
      </w:r>
      <w:r w:rsidR="00BD0D4D" w:rsidRPr="004C48B1">
        <w:t>l’utilizzo degli spazi esterni</w:t>
      </w:r>
      <w:r w:rsidR="00954BB0">
        <w:rPr>
          <w:color w:val="222222"/>
          <w:sz w:val="20"/>
          <w:lang w:val="it"/>
        </w:rPr>
        <w:t xml:space="preserve"> </w:t>
      </w:r>
      <w:r w:rsidR="00DB469A">
        <w:rPr>
          <w:color w:val="222222"/>
          <w:sz w:val="20"/>
          <w:lang w:val="it"/>
        </w:rPr>
        <w:t xml:space="preserve">e </w:t>
      </w:r>
      <w:r w:rsidR="009065E3" w:rsidRPr="009065E3">
        <w:t>tenendo</w:t>
      </w:r>
      <w:r w:rsidR="009065E3">
        <w:t xml:space="preserve"> conto di adeguate zone d’ombra</w:t>
      </w:r>
      <w:r w:rsidR="00452F1B" w:rsidRPr="00F72342">
        <w:t xml:space="preserve">: </w:t>
      </w:r>
      <w:r w:rsidRPr="00877315">
        <w:rPr>
          <w:b/>
          <w:bCs/>
          <w:i/>
        </w:rPr>
        <w:t>accoglienza, giochi di socializzazione, la</w:t>
      </w:r>
      <w:r w:rsidR="00221DFA" w:rsidRPr="00877315">
        <w:rPr>
          <w:b/>
          <w:bCs/>
          <w:i/>
        </w:rPr>
        <w:t>b</w:t>
      </w:r>
      <w:r w:rsidRPr="00877315">
        <w:rPr>
          <w:b/>
          <w:bCs/>
          <w:i/>
        </w:rPr>
        <w:t xml:space="preserve">oratori manuali ed espressivi, </w:t>
      </w:r>
      <w:r w:rsidR="00452F1B" w:rsidRPr="00877315">
        <w:rPr>
          <w:b/>
          <w:bCs/>
          <w:i/>
        </w:rPr>
        <w:t>attività sportive</w:t>
      </w:r>
      <w:r w:rsidR="005C1128" w:rsidRPr="00877315">
        <w:rPr>
          <w:b/>
          <w:bCs/>
          <w:i/>
        </w:rPr>
        <w:t>, gite, attività di valorizzazione del territorio comunale e dell’identità locale.</w:t>
      </w:r>
    </w:p>
    <w:p w14:paraId="0C31D4A9" w14:textId="1FE87D67" w:rsidR="005C1128" w:rsidRPr="001A5499" w:rsidRDefault="005C1128" w:rsidP="00BD0D4D">
      <w:pPr>
        <w:pStyle w:val="Corpodeltesto210"/>
        <w:rPr>
          <w:iCs/>
        </w:rPr>
      </w:pPr>
    </w:p>
    <w:p w14:paraId="7B4B7C86" w14:textId="77777777" w:rsidR="00877315" w:rsidRDefault="002D1A6F" w:rsidP="00CD44BF">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La ditta appaltatrice organizzerà la gestione delle attività sulla base del programma educativo</w:t>
      </w:r>
      <w:r w:rsidR="00CD44BF">
        <w:rPr>
          <w:rFonts w:ascii="Times-Roman" w:hAnsi="Times-Roman" w:cs="Times-Roman"/>
          <w:sz w:val="24"/>
          <w:szCs w:val="24"/>
          <w:lang w:eastAsia="it-IT"/>
        </w:rPr>
        <w:t xml:space="preserve"> </w:t>
      </w:r>
      <w:r>
        <w:rPr>
          <w:rFonts w:ascii="Times-Roman" w:hAnsi="Times-Roman" w:cs="Times-Roman"/>
          <w:sz w:val="24"/>
          <w:szCs w:val="24"/>
          <w:lang w:eastAsia="it-IT"/>
        </w:rPr>
        <w:t>presentato in sede di gara e approvato dall’Amministrazione</w:t>
      </w:r>
      <w:r w:rsidR="00CD44BF">
        <w:rPr>
          <w:rFonts w:ascii="Times-Roman" w:hAnsi="Times-Roman" w:cs="Times-Roman"/>
          <w:sz w:val="24"/>
          <w:szCs w:val="24"/>
          <w:lang w:eastAsia="it-IT"/>
        </w:rPr>
        <w:t xml:space="preserve"> </w:t>
      </w:r>
      <w:r w:rsidR="00877315">
        <w:rPr>
          <w:rFonts w:ascii="Times-Roman" w:hAnsi="Times-Roman" w:cs="Times-Roman"/>
          <w:sz w:val="24"/>
          <w:szCs w:val="24"/>
          <w:lang w:eastAsia="it-IT"/>
        </w:rPr>
        <w:t>C</w:t>
      </w:r>
      <w:r>
        <w:rPr>
          <w:rFonts w:ascii="Times-Roman" w:hAnsi="Times-Roman" w:cs="Times-Roman"/>
          <w:sz w:val="24"/>
          <w:szCs w:val="24"/>
          <w:lang w:eastAsia="it-IT"/>
        </w:rPr>
        <w:t>omunale</w:t>
      </w:r>
      <w:r w:rsidR="00877315">
        <w:rPr>
          <w:rFonts w:ascii="Times-Roman" w:hAnsi="Times-Roman" w:cs="Times-Roman"/>
          <w:sz w:val="24"/>
          <w:szCs w:val="24"/>
          <w:lang w:eastAsia="it-IT"/>
        </w:rPr>
        <w:t xml:space="preserve"> che dovrà:</w:t>
      </w:r>
    </w:p>
    <w:p w14:paraId="17AF3998" w14:textId="4A8FF3E7" w:rsidR="00954BB0" w:rsidRPr="00877315" w:rsidRDefault="00877315" w:rsidP="00877315">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lastRenderedPageBreak/>
        <w:t xml:space="preserve">- tenere in considerazione con attenzione </w:t>
      </w:r>
      <w:r w:rsidR="00954BB0" w:rsidRPr="00877315">
        <w:rPr>
          <w:sz w:val="24"/>
        </w:rPr>
        <w:t>l’età dei bambini e le loro dinamiche relazionali</w:t>
      </w:r>
      <w:r>
        <w:rPr>
          <w:sz w:val="24"/>
        </w:rPr>
        <w:t>,</w:t>
      </w:r>
      <w:r w:rsidR="00954BB0" w:rsidRPr="00877315">
        <w:rPr>
          <w:sz w:val="24"/>
        </w:rPr>
        <w:t xml:space="preserve"> i tempi e i ritmi della giornata </w:t>
      </w:r>
      <w:r>
        <w:rPr>
          <w:sz w:val="24"/>
        </w:rPr>
        <w:t>e</w:t>
      </w:r>
      <w:r w:rsidR="00954BB0" w:rsidRPr="00877315">
        <w:rPr>
          <w:sz w:val="24"/>
        </w:rPr>
        <w:t xml:space="preserve"> la fruibilità degli spazi interni ed esterni delle strutture</w:t>
      </w:r>
      <w:r>
        <w:rPr>
          <w:sz w:val="24"/>
        </w:rPr>
        <w:t>;</w:t>
      </w:r>
    </w:p>
    <w:p w14:paraId="55F3E81C" w14:textId="588EEC77" w:rsidR="00954BB0" w:rsidRPr="00877315" w:rsidRDefault="00877315" w:rsidP="00877315">
      <w:pPr>
        <w:suppressAutoHyphens w:val="0"/>
        <w:autoSpaceDE w:val="0"/>
        <w:autoSpaceDN w:val="0"/>
        <w:adjustRightInd w:val="0"/>
        <w:jc w:val="both"/>
        <w:rPr>
          <w:sz w:val="24"/>
        </w:rPr>
      </w:pPr>
      <w:r>
        <w:rPr>
          <w:sz w:val="24"/>
        </w:rPr>
        <w:t xml:space="preserve">- </w:t>
      </w:r>
      <w:r w:rsidR="00954BB0" w:rsidRPr="00877315">
        <w:rPr>
          <w:sz w:val="24"/>
        </w:rPr>
        <w:t>favorire</w:t>
      </w:r>
      <w:r>
        <w:rPr>
          <w:sz w:val="24"/>
        </w:rPr>
        <w:t xml:space="preserve"> </w:t>
      </w:r>
      <w:r w:rsidR="00954BB0" w:rsidRPr="00877315">
        <w:rPr>
          <w:sz w:val="24"/>
        </w:rPr>
        <w:t>il senso di benessere psico-fisico dei bambini in un contesto di tempo libero</w:t>
      </w:r>
      <w:r>
        <w:rPr>
          <w:sz w:val="24"/>
        </w:rPr>
        <w:t xml:space="preserve">, </w:t>
      </w:r>
      <w:r w:rsidR="00954BB0" w:rsidRPr="00877315">
        <w:rPr>
          <w:sz w:val="24"/>
        </w:rPr>
        <w:t>l’autonomia differente e variabile dei bambini, l’integrazione nel gruppo e l’interazione con i pari e gli adulti di riferimento</w:t>
      </w:r>
      <w:r>
        <w:rPr>
          <w:sz w:val="24"/>
        </w:rPr>
        <w:t>;</w:t>
      </w:r>
    </w:p>
    <w:p w14:paraId="46729A23" w14:textId="24E75EB1" w:rsidR="00954BB0" w:rsidRDefault="00877315" w:rsidP="00877315">
      <w:pPr>
        <w:suppressAutoHyphens w:val="0"/>
        <w:autoSpaceDE w:val="0"/>
        <w:autoSpaceDN w:val="0"/>
        <w:adjustRightInd w:val="0"/>
        <w:jc w:val="both"/>
        <w:rPr>
          <w:sz w:val="24"/>
        </w:rPr>
      </w:pPr>
      <w:r>
        <w:rPr>
          <w:sz w:val="24"/>
        </w:rPr>
        <w:t xml:space="preserve">- </w:t>
      </w:r>
      <w:r w:rsidR="00954BB0" w:rsidRPr="00954BB0">
        <w:rPr>
          <w:sz w:val="24"/>
        </w:rPr>
        <w:t>prevedere un’adeguata comunicazione alle famiglie</w:t>
      </w:r>
      <w:r>
        <w:rPr>
          <w:sz w:val="24"/>
        </w:rPr>
        <w:t>.</w:t>
      </w:r>
    </w:p>
    <w:p w14:paraId="5C09FA38" w14:textId="77777777" w:rsidR="00954BB0" w:rsidRDefault="00954BB0" w:rsidP="006C0417">
      <w:pPr>
        <w:suppressAutoHyphens w:val="0"/>
        <w:autoSpaceDE w:val="0"/>
        <w:autoSpaceDN w:val="0"/>
        <w:adjustRightInd w:val="0"/>
        <w:jc w:val="both"/>
        <w:rPr>
          <w:sz w:val="24"/>
        </w:rPr>
      </w:pPr>
    </w:p>
    <w:p w14:paraId="31F701A3" w14:textId="373A8B97" w:rsidR="00CD44BF" w:rsidRDefault="00CD44BF" w:rsidP="006C0417">
      <w:pPr>
        <w:suppressAutoHyphens w:val="0"/>
        <w:autoSpaceDE w:val="0"/>
        <w:autoSpaceDN w:val="0"/>
        <w:adjustRightInd w:val="0"/>
        <w:jc w:val="both"/>
        <w:rPr>
          <w:rFonts w:ascii="Times-Roman" w:hAnsi="Times-Roman" w:cs="Times-Roman"/>
          <w:sz w:val="24"/>
          <w:szCs w:val="24"/>
          <w:lang w:eastAsia="it-IT"/>
        </w:rPr>
      </w:pPr>
      <w:r w:rsidRPr="00452F1B">
        <w:rPr>
          <w:sz w:val="24"/>
        </w:rPr>
        <w:t>Le attività dovranno essere organizzate usufruendo principalmente del proprio personale o avvalendosi nell’eventualità anche di collaborazioni esterne</w:t>
      </w:r>
      <w:r w:rsidR="008F6F98">
        <w:rPr>
          <w:sz w:val="24"/>
        </w:rPr>
        <w:t>.</w:t>
      </w:r>
    </w:p>
    <w:p w14:paraId="48877FEC" w14:textId="77777777" w:rsidR="00CD44BF" w:rsidRDefault="00CD44BF" w:rsidP="006C0417">
      <w:pPr>
        <w:suppressAutoHyphens w:val="0"/>
        <w:autoSpaceDE w:val="0"/>
        <w:autoSpaceDN w:val="0"/>
        <w:adjustRightInd w:val="0"/>
        <w:jc w:val="both"/>
        <w:rPr>
          <w:rFonts w:ascii="Times-Roman" w:hAnsi="Times-Roman" w:cs="Times-Roman"/>
          <w:sz w:val="24"/>
          <w:szCs w:val="24"/>
          <w:lang w:eastAsia="it-IT"/>
        </w:rPr>
      </w:pPr>
    </w:p>
    <w:p w14:paraId="4B008904" w14:textId="1B53668E" w:rsidR="002D1A6F" w:rsidRDefault="002D1A6F" w:rsidP="006C0417">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Prima dell’inizio delle attività dovrà essere svolta una riunione con le famiglie, nella quale sarà</w:t>
      </w:r>
      <w:r w:rsidR="00CD44BF">
        <w:rPr>
          <w:rFonts w:ascii="Times-Roman" w:hAnsi="Times-Roman" w:cs="Times-Roman"/>
          <w:sz w:val="24"/>
          <w:szCs w:val="24"/>
          <w:lang w:eastAsia="it-IT"/>
        </w:rPr>
        <w:t xml:space="preserve"> </w:t>
      </w:r>
      <w:r>
        <w:rPr>
          <w:rFonts w:ascii="Times-Roman" w:hAnsi="Times-Roman" w:cs="Times-Roman"/>
          <w:sz w:val="24"/>
          <w:szCs w:val="24"/>
          <w:lang w:eastAsia="it-IT"/>
        </w:rPr>
        <w:t xml:space="preserve">presentato il personale e verrà illustrato e distribuito il programma generale dei due </w:t>
      </w:r>
      <w:r w:rsidR="008F6F98">
        <w:rPr>
          <w:rFonts w:ascii="Times-Roman" w:hAnsi="Times-Roman" w:cs="Times-Roman"/>
          <w:sz w:val="24"/>
          <w:szCs w:val="24"/>
          <w:lang w:eastAsia="it-IT"/>
        </w:rPr>
        <w:t>C</w:t>
      </w:r>
      <w:r>
        <w:rPr>
          <w:rFonts w:ascii="Times-Roman" w:hAnsi="Times-Roman" w:cs="Times-Roman"/>
          <w:sz w:val="24"/>
          <w:szCs w:val="24"/>
          <w:lang w:eastAsia="it-IT"/>
        </w:rPr>
        <w:t xml:space="preserve">entri </w:t>
      </w:r>
      <w:r w:rsidR="00DB469A">
        <w:rPr>
          <w:rFonts w:ascii="Times-Roman" w:hAnsi="Times-Roman" w:cs="Times-Roman"/>
          <w:sz w:val="24"/>
          <w:szCs w:val="24"/>
          <w:lang w:eastAsia="it-IT"/>
        </w:rPr>
        <w:t>Ricreativi E</w:t>
      </w:r>
      <w:r>
        <w:rPr>
          <w:rFonts w:ascii="Times-Roman" w:hAnsi="Times-Roman" w:cs="Times-Roman"/>
          <w:sz w:val="24"/>
          <w:szCs w:val="24"/>
          <w:lang w:eastAsia="it-IT"/>
        </w:rPr>
        <w:t>stivi,</w:t>
      </w:r>
      <w:r w:rsidR="00CD44BF">
        <w:rPr>
          <w:rFonts w:ascii="Times-Roman" w:hAnsi="Times-Roman" w:cs="Times-Roman"/>
          <w:sz w:val="24"/>
          <w:szCs w:val="24"/>
          <w:lang w:eastAsia="it-IT"/>
        </w:rPr>
        <w:t xml:space="preserve"> </w:t>
      </w:r>
      <w:r>
        <w:rPr>
          <w:rFonts w:ascii="Times-Roman" w:hAnsi="Times-Roman" w:cs="Times-Roman"/>
          <w:sz w:val="24"/>
          <w:szCs w:val="24"/>
          <w:lang w:eastAsia="it-IT"/>
        </w:rPr>
        <w:t>predisposto dalla ditta appaltatrice.</w:t>
      </w:r>
    </w:p>
    <w:p w14:paraId="629BBBB1" w14:textId="0B7C66F8" w:rsidR="006C0417" w:rsidRDefault="002D1A6F" w:rsidP="006C0417">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Il programma dettagliato delle attività proposte per le singole settimane dovrà invece essere</w:t>
      </w:r>
      <w:r w:rsidR="00CD44BF">
        <w:rPr>
          <w:rFonts w:ascii="Times-Roman" w:hAnsi="Times-Roman" w:cs="Times-Roman"/>
          <w:sz w:val="24"/>
          <w:szCs w:val="24"/>
          <w:lang w:eastAsia="it-IT"/>
        </w:rPr>
        <w:t xml:space="preserve"> </w:t>
      </w:r>
      <w:r>
        <w:rPr>
          <w:rFonts w:ascii="Times-Roman" w:hAnsi="Times-Roman" w:cs="Times-Roman"/>
          <w:sz w:val="24"/>
          <w:szCs w:val="24"/>
          <w:lang w:eastAsia="it-IT"/>
        </w:rPr>
        <w:t>distribuito alle famiglie entro il venerdì della settimana precedente.</w:t>
      </w:r>
    </w:p>
    <w:p w14:paraId="0A0DF916" w14:textId="5B1A85B8" w:rsidR="002D1A6F" w:rsidRPr="00727B10" w:rsidRDefault="002D1A6F" w:rsidP="001A5499">
      <w:pPr>
        <w:suppressAutoHyphens w:val="0"/>
        <w:autoSpaceDE w:val="0"/>
        <w:autoSpaceDN w:val="0"/>
        <w:adjustRightInd w:val="0"/>
        <w:jc w:val="both"/>
        <w:rPr>
          <w:rFonts w:ascii="Times-Roman" w:hAnsi="Times-Roman" w:cs="Times-Roman"/>
          <w:sz w:val="24"/>
          <w:szCs w:val="24"/>
          <w:lang w:eastAsia="it-IT"/>
        </w:rPr>
      </w:pPr>
      <w:r w:rsidRPr="00727B10">
        <w:rPr>
          <w:rFonts w:ascii="Times-Roman" w:hAnsi="Times-Roman" w:cs="Times-Roman"/>
          <w:sz w:val="24"/>
          <w:szCs w:val="24"/>
          <w:lang w:eastAsia="it-IT"/>
        </w:rPr>
        <w:t>Dovrà anche essere previsto almeno un incontro fra il</w:t>
      </w:r>
      <w:r w:rsidR="004C47A3" w:rsidRPr="00727B10">
        <w:rPr>
          <w:rFonts w:ascii="Times-Roman" w:hAnsi="Times-Roman" w:cs="Times-Roman"/>
          <w:sz w:val="24"/>
          <w:szCs w:val="24"/>
          <w:lang w:eastAsia="it-IT"/>
        </w:rPr>
        <w:t xml:space="preserve"> referente</w:t>
      </w:r>
      <w:r w:rsidRPr="00727B10">
        <w:rPr>
          <w:rFonts w:ascii="Times-Roman" w:hAnsi="Times-Roman" w:cs="Times-Roman"/>
          <w:sz w:val="24"/>
          <w:szCs w:val="24"/>
          <w:lang w:eastAsia="it-IT"/>
        </w:rPr>
        <w:t xml:space="preserve"> della ditta aggiudicataria che</w:t>
      </w:r>
      <w:r w:rsidR="00CD44BF"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 xml:space="preserve">presterà servizio e </w:t>
      </w:r>
      <w:r w:rsidR="004C47A3" w:rsidRPr="00727B10">
        <w:rPr>
          <w:rFonts w:ascii="Times-Roman" w:hAnsi="Times-Roman" w:cs="Times-Roman"/>
          <w:sz w:val="24"/>
          <w:szCs w:val="24"/>
          <w:lang w:eastAsia="it-IT"/>
        </w:rPr>
        <w:t xml:space="preserve">il servizio comunale competente che coordina gli educatori </w:t>
      </w:r>
      <w:r w:rsidR="000E3089" w:rsidRPr="00727B10">
        <w:rPr>
          <w:rFonts w:ascii="Times-Roman" w:hAnsi="Times-Roman" w:cs="Times-Roman"/>
          <w:sz w:val="24"/>
          <w:szCs w:val="24"/>
          <w:lang w:eastAsia="it-IT"/>
        </w:rPr>
        <w:t>incaricati dal Comune</w:t>
      </w:r>
      <w:r w:rsidRPr="00727B10">
        <w:rPr>
          <w:rFonts w:ascii="Times-Roman" w:hAnsi="Times-Roman" w:cs="Times-Roman"/>
          <w:sz w:val="24"/>
          <w:szCs w:val="24"/>
          <w:lang w:eastAsia="it-IT"/>
        </w:rPr>
        <w:t>, addetti al sostegno dei bambini con disabilità.</w:t>
      </w:r>
    </w:p>
    <w:p w14:paraId="0FECCCA3" w14:textId="49AA6424" w:rsidR="002D1A6F" w:rsidRDefault="002D1A6F" w:rsidP="001A5499">
      <w:pPr>
        <w:suppressAutoHyphens w:val="0"/>
        <w:autoSpaceDE w:val="0"/>
        <w:autoSpaceDN w:val="0"/>
        <w:adjustRightInd w:val="0"/>
        <w:jc w:val="both"/>
        <w:rPr>
          <w:rFonts w:ascii="Times-Roman" w:hAnsi="Times-Roman" w:cs="Times-Roman"/>
          <w:sz w:val="24"/>
          <w:szCs w:val="24"/>
          <w:lang w:eastAsia="it-IT"/>
        </w:rPr>
      </w:pPr>
      <w:r w:rsidRPr="00727B10">
        <w:rPr>
          <w:rFonts w:ascii="Times-Roman" w:hAnsi="Times-Roman" w:cs="Times-Roman"/>
          <w:sz w:val="24"/>
          <w:szCs w:val="24"/>
          <w:lang w:eastAsia="it-IT"/>
        </w:rPr>
        <w:t xml:space="preserve">L’Amministrazione </w:t>
      </w:r>
      <w:r w:rsidR="008F6F98" w:rsidRPr="00727B10">
        <w:rPr>
          <w:rFonts w:ascii="Times-Roman" w:hAnsi="Times-Roman" w:cs="Times-Roman"/>
          <w:sz w:val="24"/>
          <w:szCs w:val="24"/>
          <w:lang w:eastAsia="it-IT"/>
        </w:rPr>
        <w:t>C</w:t>
      </w:r>
      <w:r w:rsidRPr="00727B10">
        <w:rPr>
          <w:rFonts w:ascii="Times-Roman" w:hAnsi="Times-Roman" w:cs="Times-Roman"/>
          <w:sz w:val="24"/>
          <w:szCs w:val="24"/>
          <w:lang w:eastAsia="it-IT"/>
        </w:rPr>
        <w:t xml:space="preserve">omunale garantirà il supporto organizzativo e gestionale </w:t>
      </w:r>
      <w:r w:rsidR="006C0417" w:rsidRPr="00727B10">
        <w:rPr>
          <w:rFonts w:ascii="Times-Roman" w:hAnsi="Times-Roman" w:cs="Times-Roman"/>
          <w:sz w:val="24"/>
          <w:szCs w:val="24"/>
          <w:lang w:eastAsia="it-IT"/>
        </w:rPr>
        <w:t xml:space="preserve">dei Servizi </w:t>
      </w:r>
      <w:r w:rsidR="008F6F98" w:rsidRPr="00727B10">
        <w:rPr>
          <w:rFonts w:ascii="Times-Roman" w:hAnsi="Times-Roman" w:cs="Times-Roman"/>
          <w:sz w:val="24"/>
          <w:szCs w:val="24"/>
          <w:lang w:eastAsia="it-IT"/>
        </w:rPr>
        <w:t>per l’Istruzione e il Diritto allo Studio</w:t>
      </w:r>
      <w:r w:rsidRPr="00727B10">
        <w:rPr>
          <w:rFonts w:ascii="Times-Roman" w:hAnsi="Times-Roman" w:cs="Times-Roman"/>
          <w:sz w:val="24"/>
          <w:szCs w:val="24"/>
          <w:lang w:eastAsia="it-IT"/>
        </w:rPr>
        <w:t xml:space="preserve"> nonché degli altri uffici comunali competenti, con particolare riferimento alla p</w:t>
      </w:r>
      <w:r w:rsidR="008F6F98" w:rsidRPr="00727B10">
        <w:rPr>
          <w:rFonts w:ascii="Times-Roman" w:hAnsi="Times-Roman" w:cs="Times-Roman"/>
          <w:sz w:val="24"/>
          <w:szCs w:val="24"/>
          <w:lang w:eastAsia="it-IT"/>
        </w:rPr>
        <w:t>romozione</w:t>
      </w:r>
      <w:r w:rsidRPr="00727B10">
        <w:rPr>
          <w:rFonts w:ascii="Times-Roman" w:hAnsi="Times-Roman" w:cs="Times-Roman"/>
          <w:sz w:val="24"/>
          <w:szCs w:val="24"/>
          <w:lang w:eastAsia="it-IT"/>
        </w:rPr>
        <w:t xml:space="preserve"> del</w:t>
      </w:r>
      <w:r w:rsidR="001A5499"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servizio, alla gestione delle iscrizioni e al pagamento delle rette, all’inserimento di bambini</w:t>
      </w:r>
      <w:r w:rsidR="00B40FAB"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 xml:space="preserve">con disabilità e dei casi segnalati </w:t>
      </w:r>
      <w:r w:rsidR="008F6F98" w:rsidRPr="00727B10">
        <w:rPr>
          <w:rFonts w:ascii="Times-Roman" w:hAnsi="Times-Roman" w:cs="Times-Roman"/>
          <w:sz w:val="24"/>
          <w:szCs w:val="24"/>
          <w:lang w:eastAsia="it-IT"/>
        </w:rPr>
        <w:t>dai</w:t>
      </w:r>
      <w:r w:rsidRPr="00727B10">
        <w:rPr>
          <w:rFonts w:ascii="Times-Roman" w:hAnsi="Times-Roman" w:cs="Times-Roman"/>
          <w:sz w:val="24"/>
          <w:szCs w:val="24"/>
          <w:lang w:eastAsia="it-IT"/>
        </w:rPr>
        <w:t xml:space="preserve"> </w:t>
      </w:r>
      <w:r w:rsidR="001A5499" w:rsidRPr="00727B10">
        <w:rPr>
          <w:rFonts w:ascii="Times-Roman" w:hAnsi="Times-Roman" w:cs="Times-Roman"/>
          <w:sz w:val="24"/>
          <w:szCs w:val="24"/>
          <w:lang w:eastAsia="it-IT"/>
        </w:rPr>
        <w:t xml:space="preserve">Servizi </w:t>
      </w:r>
      <w:r w:rsidR="008F6F98" w:rsidRPr="00727B10">
        <w:rPr>
          <w:rFonts w:ascii="Times-Roman" w:hAnsi="Times-Roman" w:cs="Times-Roman"/>
          <w:sz w:val="24"/>
          <w:szCs w:val="24"/>
          <w:lang w:eastAsia="it-IT"/>
        </w:rPr>
        <w:t>Politiche sociali</w:t>
      </w:r>
      <w:r w:rsidR="001A5499"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 xml:space="preserve">(situazioni di </w:t>
      </w:r>
      <w:r w:rsidR="001A30D2" w:rsidRPr="00727B10">
        <w:rPr>
          <w:rFonts w:ascii="Times-Roman" w:hAnsi="Times-Roman" w:cs="Times-Roman"/>
          <w:sz w:val="24"/>
          <w:szCs w:val="24"/>
          <w:lang w:eastAsia="it-IT"/>
        </w:rPr>
        <w:t xml:space="preserve">fragilità e </w:t>
      </w:r>
      <w:r w:rsidRPr="00727B10">
        <w:rPr>
          <w:rFonts w:ascii="Times-Roman" w:hAnsi="Times-Roman" w:cs="Times-Roman"/>
          <w:sz w:val="24"/>
          <w:szCs w:val="24"/>
          <w:lang w:eastAsia="it-IT"/>
        </w:rPr>
        <w:t>disagio).</w:t>
      </w:r>
      <w:r w:rsidR="00CD44BF"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In quest’ultimo caso, dovrà essere posta particolare cura, da parte dell’appaltatore, nella</w:t>
      </w:r>
      <w:r w:rsidR="006C0417" w:rsidRPr="00727B10">
        <w:rPr>
          <w:rFonts w:ascii="Times-Roman" w:hAnsi="Times-Roman" w:cs="Times-Roman"/>
          <w:sz w:val="24"/>
          <w:szCs w:val="24"/>
          <w:lang w:eastAsia="it-IT"/>
        </w:rPr>
        <w:t xml:space="preserve"> </w:t>
      </w:r>
      <w:r w:rsidRPr="00727B10">
        <w:rPr>
          <w:rFonts w:ascii="Times-Roman" w:hAnsi="Times-Roman" w:cs="Times-Roman"/>
          <w:sz w:val="24"/>
          <w:szCs w:val="24"/>
          <w:lang w:eastAsia="it-IT"/>
        </w:rPr>
        <w:t>programmazione dell’intervento e nelle attività da proporre per tale tipologia di utenza.</w:t>
      </w:r>
    </w:p>
    <w:p w14:paraId="3A0F8D61" w14:textId="77777777" w:rsidR="006C0417" w:rsidRDefault="006C0417" w:rsidP="00C474FD">
      <w:pPr>
        <w:pStyle w:val="Corpodeltesto210"/>
        <w:rPr>
          <w:strike/>
          <w:u w:val="single"/>
        </w:rPr>
      </w:pPr>
    </w:p>
    <w:p w14:paraId="01E13244" w14:textId="12C93206" w:rsidR="005C1128" w:rsidRDefault="005C1128" w:rsidP="00622149">
      <w:pPr>
        <w:pStyle w:val="Corpodeltesto210"/>
        <w:rPr>
          <w:u w:val="single"/>
        </w:rPr>
      </w:pPr>
      <w:r w:rsidRPr="005C1128">
        <w:rPr>
          <w:u w:val="single"/>
        </w:rPr>
        <w:t>Gite</w:t>
      </w:r>
    </w:p>
    <w:p w14:paraId="02ED735A" w14:textId="77777777" w:rsidR="00622149" w:rsidRDefault="00622149" w:rsidP="00622149">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Il programma di attività dovrà prevedere le seguenti gite:</w:t>
      </w:r>
    </w:p>
    <w:p w14:paraId="6A6F03E8" w14:textId="7096EF4A" w:rsidR="00622149" w:rsidRPr="00622149" w:rsidRDefault="00622149" w:rsidP="00622149">
      <w:pPr>
        <w:pStyle w:val="Paragrafoelenco"/>
        <w:numPr>
          <w:ilvl w:val="0"/>
          <w:numId w:val="34"/>
        </w:num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 xml:space="preserve">CRE </w:t>
      </w:r>
      <w:r w:rsidRPr="00622149">
        <w:rPr>
          <w:rFonts w:ascii="Times-Roman" w:hAnsi="Times-Roman" w:cs="Times-Roman"/>
          <w:sz w:val="24"/>
          <w:szCs w:val="24"/>
          <w:lang w:eastAsia="it-IT"/>
        </w:rPr>
        <w:t>infanzia: 1 gita di una giornata con meta indicata in sede di offerta</w:t>
      </w:r>
      <w:r w:rsidR="00E616F3">
        <w:rPr>
          <w:rFonts w:ascii="Times-Roman" w:hAnsi="Times-Roman" w:cs="Times-Roman"/>
          <w:sz w:val="24"/>
          <w:szCs w:val="24"/>
          <w:lang w:eastAsia="it-IT"/>
        </w:rPr>
        <w:t>;</w:t>
      </w:r>
    </w:p>
    <w:p w14:paraId="3FF5CEAC" w14:textId="34B8002F" w:rsidR="00622149" w:rsidRPr="00622149" w:rsidRDefault="00622149" w:rsidP="00622149">
      <w:pPr>
        <w:pStyle w:val="Paragrafoelenco"/>
        <w:numPr>
          <w:ilvl w:val="0"/>
          <w:numId w:val="34"/>
        </w:num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CRE</w:t>
      </w:r>
      <w:r w:rsidRPr="00622149">
        <w:rPr>
          <w:rFonts w:ascii="Times-Roman" w:hAnsi="Times-Roman" w:cs="Times-Roman"/>
          <w:sz w:val="24"/>
          <w:szCs w:val="24"/>
          <w:lang w:eastAsia="it-IT"/>
        </w:rPr>
        <w:t xml:space="preserve"> primaria: 2 gite di una giornata con mete indicate in sede di offerta.</w:t>
      </w:r>
    </w:p>
    <w:p w14:paraId="602A3472" w14:textId="2F1097FF" w:rsidR="005540E9" w:rsidRDefault="005540E9" w:rsidP="005540E9">
      <w:pPr>
        <w:suppressAutoHyphens w:val="0"/>
        <w:autoSpaceDE w:val="0"/>
        <w:autoSpaceDN w:val="0"/>
        <w:adjustRightInd w:val="0"/>
        <w:jc w:val="both"/>
        <w:rPr>
          <w:rFonts w:ascii="Times-Roman" w:hAnsi="Times-Roman" w:cs="Times-Roman"/>
          <w:sz w:val="24"/>
          <w:szCs w:val="24"/>
          <w:lang w:eastAsia="it-IT"/>
        </w:rPr>
      </w:pPr>
    </w:p>
    <w:p w14:paraId="00F96BAB" w14:textId="37469621" w:rsidR="005540E9" w:rsidRPr="005540E9" w:rsidRDefault="005540E9" w:rsidP="005540E9">
      <w:pPr>
        <w:suppressAutoHyphens w:val="0"/>
        <w:autoSpaceDE w:val="0"/>
        <w:autoSpaceDN w:val="0"/>
        <w:adjustRightInd w:val="0"/>
        <w:jc w:val="both"/>
        <w:rPr>
          <w:rFonts w:ascii="Times-Roman" w:hAnsi="Times-Roman" w:cs="Times-Roman"/>
          <w:sz w:val="24"/>
          <w:szCs w:val="24"/>
          <w:lang w:eastAsia="it-IT"/>
        </w:rPr>
      </w:pPr>
      <w:r w:rsidRPr="005540E9">
        <w:rPr>
          <w:rFonts w:ascii="Times-Roman" w:hAnsi="Times-Roman" w:cs="Times-Roman"/>
          <w:sz w:val="24"/>
          <w:szCs w:val="24"/>
          <w:lang w:eastAsia="it-IT"/>
        </w:rPr>
        <w:t xml:space="preserve">L’Amministrazione </w:t>
      </w:r>
      <w:r w:rsidR="004975DF">
        <w:rPr>
          <w:rFonts w:ascii="Times-Roman" w:hAnsi="Times-Roman" w:cs="Times-Roman"/>
          <w:sz w:val="24"/>
          <w:szCs w:val="24"/>
          <w:lang w:eastAsia="it-IT"/>
        </w:rPr>
        <w:t>C</w:t>
      </w:r>
      <w:r w:rsidRPr="005540E9">
        <w:rPr>
          <w:rFonts w:ascii="Times-Roman" w:hAnsi="Times-Roman" w:cs="Times-Roman"/>
          <w:sz w:val="24"/>
          <w:szCs w:val="24"/>
          <w:lang w:eastAsia="it-IT"/>
        </w:rPr>
        <w:t>omunale, per motivi di opportunità, si riserva comunque di variare le destinazioni delle gite proposte dalla ditta aggiudicataria in sede di offerta.</w:t>
      </w:r>
    </w:p>
    <w:p w14:paraId="7BA42F4C" w14:textId="2AA3E63B" w:rsidR="005540E9" w:rsidRPr="008369B1" w:rsidRDefault="005540E9" w:rsidP="005540E9">
      <w:pPr>
        <w:suppressAutoHyphens w:val="0"/>
        <w:autoSpaceDE w:val="0"/>
        <w:autoSpaceDN w:val="0"/>
        <w:adjustRightInd w:val="0"/>
        <w:jc w:val="both"/>
        <w:rPr>
          <w:sz w:val="24"/>
        </w:rPr>
      </w:pPr>
      <w:r w:rsidRPr="005540E9">
        <w:rPr>
          <w:rFonts w:ascii="Times-Roman" w:hAnsi="Times-Roman" w:cs="Times-Roman"/>
          <w:sz w:val="24"/>
          <w:szCs w:val="24"/>
          <w:lang w:eastAsia="it-IT"/>
        </w:rPr>
        <w:t>In caso di elevato numero di bambini iscritti</w:t>
      </w:r>
      <w:r w:rsidRPr="00607B2E">
        <w:rPr>
          <w:sz w:val="24"/>
        </w:rPr>
        <w:t xml:space="preserve">, tutte le gite dovranno essere effettuate </w:t>
      </w:r>
      <w:r>
        <w:rPr>
          <w:sz w:val="24"/>
        </w:rPr>
        <w:t>su più turni previsti in settimane differenti.</w:t>
      </w:r>
    </w:p>
    <w:p w14:paraId="004B2B87" w14:textId="6B1E0D16" w:rsidR="00622149" w:rsidRPr="00622149" w:rsidRDefault="00622149" w:rsidP="00622149">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Sono a carico dell’aggiudicataria tutti gli aspetti organizzativi e gestionali, ivi compresi il servizio di trasporto con autobus GT, l’accompagnamento, la prenotazione e il pagamento del costo dei biglietti di entrata presso centri sportivi, parchi giochi o altre mete (non dovrà essere richiesta alcuna somma agli utenti del servizio).</w:t>
      </w:r>
    </w:p>
    <w:p w14:paraId="5CAE6177" w14:textId="77777777" w:rsidR="00070839" w:rsidRDefault="00070839" w:rsidP="00FD7AE7">
      <w:pPr>
        <w:pStyle w:val="Corpodeltesto210"/>
        <w:rPr>
          <w:strike/>
        </w:rPr>
      </w:pPr>
    </w:p>
    <w:p w14:paraId="44AF18EA" w14:textId="220836DE" w:rsidR="00485336" w:rsidRPr="008C33FD" w:rsidRDefault="00485336" w:rsidP="008C33FD">
      <w:pPr>
        <w:pStyle w:val="Corpodeltesto210"/>
      </w:pPr>
      <w:r w:rsidRPr="00485336">
        <w:t>L’Appaltatore dovrà garantire la propria attività, in stretto raccordo con l’Amministrazione Comunale anche prima dell’inizio e dopo la fine del servizio per le riunioni di programmazione, i sopralluoghi, le riunioni con i genitori per l’illustrazione e la distribuzione del programma, i rendiconti e le verifiche finali, nonché tutte le altre attività necessarie prima e dopo lo svolgimento del servizio per garantirne il buon andamento.</w:t>
      </w:r>
    </w:p>
    <w:p w14:paraId="3368C05F" w14:textId="77777777" w:rsidR="00E12A36" w:rsidRPr="00E12A36" w:rsidRDefault="00E12A36" w:rsidP="00E12A36">
      <w:pPr>
        <w:pStyle w:val="Corpodeltesto210"/>
        <w:rPr>
          <w:bCs/>
        </w:rPr>
      </w:pPr>
    </w:p>
    <w:p w14:paraId="573A9C4E" w14:textId="6146AB63" w:rsidR="00CB1F87" w:rsidRDefault="0019143C" w:rsidP="00CB1F87">
      <w:pPr>
        <w:pStyle w:val="Corpodeltesto210"/>
        <w:numPr>
          <w:ilvl w:val="0"/>
          <w:numId w:val="15"/>
        </w:numPr>
        <w:spacing w:line="276" w:lineRule="auto"/>
        <w:rPr>
          <w:b/>
          <w:smallCaps/>
        </w:rPr>
      </w:pPr>
      <w:r>
        <w:rPr>
          <w:b/>
          <w:smallCaps/>
        </w:rPr>
        <w:t>Rapporto Numerico</w:t>
      </w:r>
    </w:p>
    <w:p w14:paraId="56B24DCB" w14:textId="43776A6C" w:rsidR="00F93A97" w:rsidRPr="00CB1F87" w:rsidRDefault="00F93A97" w:rsidP="00CB1F87">
      <w:pPr>
        <w:pStyle w:val="Corpodeltesto210"/>
        <w:spacing w:line="276" w:lineRule="auto"/>
        <w:rPr>
          <w:b/>
          <w:smallCaps/>
        </w:rPr>
      </w:pPr>
      <w:r w:rsidRPr="00CB1F87">
        <w:t>I</w:t>
      </w:r>
      <w:r w:rsidR="00A00F7A" w:rsidRPr="00CB1F87">
        <w:t xml:space="preserve">l </w:t>
      </w:r>
      <w:r w:rsidRPr="00CB1F87">
        <w:t>rapport</w:t>
      </w:r>
      <w:r w:rsidR="00A00F7A" w:rsidRPr="00CB1F87">
        <w:t xml:space="preserve">o </w:t>
      </w:r>
      <w:r w:rsidRPr="00CB1F87">
        <w:t>numeric</w:t>
      </w:r>
      <w:r w:rsidR="00A00F7A" w:rsidRPr="00CB1F87">
        <w:t xml:space="preserve">o </w:t>
      </w:r>
      <w:r w:rsidRPr="00CB1F87">
        <w:t>richiest</w:t>
      </w:r>
      <w:r w:rsidR="00A00F7A" w:rsidRPr="00CB1F87">
        <w:t>o</w:t>
      </w:r>
      <w:r w:rsidRPr="00CB1F87">
        <w:t xml:space="preserve"> </w:t>
      </w:r>
      <w:r w:rsidR="00A00F7A" w:rsidRPr="00CB1F87">
        <w:t xml:space="preserve">per entrambi i CRE </w:t>
      </w:r>
      <w:r w:rsidRPr="00CB1F87">
        <w:t xml:space="preserve">tra educatori/animatori e bambini iscritti </w:t>
      </w:r>
      <w:r w:rsidR="00A00F7A" w:rsidRPr="00CB1F87">
        <w:t>è 1:15.</w:t>
      </w:r>
    </w:p>
    <w:p w14:paraId="05CA5EC2" w14:textId="57485C7E" w:rsidR="005F4884" w:rsidRPr="008369B1" w:rsidRDefault="005F4884" w:rsidP="002329FA">
      <w:pPr>
        <w:jc w:val="both"/>
        <w:rPr>
          <w:sz w:val="24"/>
        </w:rPr>
      </w:pPr>
      <w:r w:rsidRPr="004C48B1">
        <w:rPr>
          <w:sz w:val="24"/>
        </w:rPr>
        <w:lastRenderedPageBreak/>
        <w:t xml:space="preserve">La ditta potrà proporre, in </w:t>
      </w:r>
      <w:r w:rsidR="00CB1F87">
        <w:rPr>
          <w:sz w:val="24"/>
        </w:rPr>
        <w:t xml:space="preserve">sede di </w:t>
      </w:r>
      <w:r w:rsidRPr="004C48B1">
        <w:rPr>
          <w:sz w:val="24"/>
        </w:rPr>
        <w:t xml:space="preserve">offerta, un rapporto numerico </w:t>
      </w:r>
      <w:r w:rsidRPr="003A6DA3">
        <w:rPr>
          <w:sz w:val="24"/>
        </w:rPr>
        <w:t xml:space="preserve">migliorativo, per uno o entrambi </w:t>
      </w:r>
      <w:r w:rsidRPr="00C14C76">
        <w:rPr>
          <w:sz w:val="24"/>
        </w:rPr>
        <w:t>i centri</w:t>
      </w:r>
      <w:r w:rsidR="001A6475">
        <w:rPr>
          <w:sz w:val="24"/>
        </w:rPr>
        <w:t>.</w:t>
      </w:r>
    </w:p>
    <w:p w14:paraId="5F321058" w14:textId="06256BB4" w:rsidR="00AA01F1" w:rsidRPr="00727B10" w:rsidRDefault="00504706" w:rsidP="00AA01F1">
      <w:pPr>
        <w:pStyle w:val="Corpodeltesto210"/>
      </w:pPr>
      <w:r w:rsidRPr="00727B10">
        <w:t xml:space="preserve">In presenza di bambini con disabilità, </w:t>
      </w:r>
      <w:r w:rsidR="004C47A3" w:rsidRPr="00727B10">
        <w:t>su valutazione</w:t>
      </w:r>
      <w:r w:rsidRPr="00727B10">
        <w:t xml:space="preserve"> </w:t>
      </w:r>
      <w:r w:rsidR="00B40FAB" w:rsidRPr="00727B10">
        <w:t>dei Servizi</w:t>
      </w:r>
      <w:r w:rsidRPr="00727B10">
        <w:t xml:space="preserve"> </w:t>
      </w:r>
      <w:r w:rsidR="006026E2" w:rsidRPr="00727B10">
        <w:t xml:space="preserve">Politiche </w:t>
      </w:r>
      <w:r w:rsidRPr="00727B10">
        <w:t xml:space="preserve">Sociali, il Comune assegna </w:t>
      </w:r>
      <w:r w:rsidR="00AA01F1" w:rsidRPr="00727B10">
        <w:t>educatori</w:t>
      </w:r>
      <w:r w:rsidR="000E7415" w:rsidRPr="00727B10">
        <w:t xml:space="preserve"> </w:t>
      </w:r>
      <w:r w:rsidR="00AA01F1" w:rsidRPr="00727B10">
        <w:t>per un monte ore congruo rispetto alla disabilità e comunque in linea con le norme vigenti al momento dell’inserimento, così da permettere sia l’inserimento in gruppi idonei, sia specifiche attività individuali previste da una programmazione ad hoc.</w:t>
      </w:r>
    </w:p>
    <w:p w14:paraId="022EB7C4" w14:textId="6E0655C3" w:rsidR="000E3089" w:rsidRPr="000E3089" w:rsidRDefault="000E3089" w:rsidP="000E3089">
      <w:pPr>
        <w:pStyle w:val="xcorpodeltesto21"/>
        <w:shd w:val="clear" w:color="auto" w:fill="FFFFFF"/>
        <w:spacing w:before="0" w:beforeAutospacing="0" w:after="0" w:afterAutospacing="0"/>
        <w:jc w:val="both"/>
        <w:rPr>
          <w:b/>
          <w:bCs/>
        </w:rPr>
      </w:pPr>
      <w:r w:rsidRPr="00727B10">
        <w:rPr>
          <w:b/>
          <w:bCs/>
          <w:bdr w:val="none" w:sz="0" w:space="0" w:color="auto" w:frame="1"/>
        </w:rPr>
        <w:t xml:space="preserve">L’operatore economico affidatario è tenuto a garantire per ciascuna annualità 3 educatori in supporto ai bambini con disabilità </w:t>
      </w:r>
      <w:r w:rsidRPr="00727B10">
        <w:rPr>
          <w:b/>
          <w:bCs/>
        </w:rPr>
        <w:t xml:space="preserve">senza oneri aggiuntivi per l’Amministrazione </w:t>
      </w:r>
      <w:r w:rsidR="000E1F73">
        <w:rPr>
          <w:b/>
          <w:bCs/>
        </w:rPr>
        <w:t>C</w:t>
      </w:r>
      <w:r w:rsidRPr="00727B10">
        <w:rPr>
          <w:b/>
          <w:bCs/>
        </w:rPr>
        <w:t>omunale.</w:t>
      </w:r>
    </w:p>
    <w:p w14:paraId="554C8702" w14:textId="11427C7A" w:rsidR="000E3089" w:rsidRDefault="000E3089" w:rsidP="000E3089">
      <w:pPr>
        <w:pStyle w:val="xcorpodeltesto21"/>
        <w:shd w:val="clear" w:color="auto" w:fill="FFFFFF"/>
        <w:spacing w:before="0" w:beforeAutospacing="0" w:after="0" w:afterAutospacing="0"/>
        <w:jc w:val="both"/>
        <w:rPr>
          <w:color w:val="242424"/>
        </w:rPr>
      </w:pPr>
      <w:r w:rsidRPr="000E3089">
        <w:rPr>
          <w:color w:val="242424"/>
        </w:rPr>
        <w:t xml:space="preserve">Qualora risultassero iscritti bambini con disabilità in numero superiore agli assistenti educativi messi a disposizione dall’appaltatore </w:t>
      </w:r>
      <w:r w:rsidRPr="000E3089">
        <w:rPr>
          <w:color w:val="242424"/>
          <w:bdr w:val="none" w:sz="0" w:space="0" w:color="auto" w:frame="1"/>
        </w:rPr>
        <w:t>e dai Servizi</w:t>
      </w:r>
      <w:r w:rsidR="006026E2">
        <w:rPr>
          <w:color w:val="242424"/>
          <w:bdr w:val="none" w:sz="0" w:space="0" w:color="auto" w:frame="1"/>
        </w:rPr>
        <w:t xml:space="preserve"> Politiche</w:t>
      </w:r>
      <w:r>
        <w:rPr>
          <w:color w:val="242424"/>
          <w:bdr w:val="none" w:sz="0" w:space="0" w:color="auto" w:frame="1"/>
        </w:rPr>
        <w:t xml:space="preserve"> </w:t>
      </w:r>
      <w:r w:rsidR="006026E2">
        <w:rPr>
          <w:color w:val="242424"/>
          <w:bdr w:val="none" w:sz="0" w:space="0" w:color="auto" w:frame="1"/>
        </w:rPr>
        <w:t>S</w:t>
      </w:r>
      <w:r>
        <w:rPr>
          <w:color w:val="242424"/>
          <w:bdr w:val="none" w:sz="0" w:space="0" w:color="auto" w:frame="1"/>
        </w:rPr>
        <w:t>ociali</w:t>
      </w:r>
      <w:r>
        <w:rPr>
          <w:color w:val="242424"/>
        </w:rPr>
        <w:t xml:space="preserve"> (come sarà concordato in sede di riunione preliminare di cui al precedente paragrafo A) il Comune erogherà un corrispettivo aggiuntivo, pari, per ogni bambino in più, a quanto indicato nell’offerta economica come costo lordo di ogni operatore, rapportato al numero di giorni di frequenza del bambino.</w:t>
      </w:r>
    </w:p>
    <w:p w14:paraId="33CCEEE1" w14:textId="77777777" w:rsidR="00370D2E" w:rsidRPr="001A5499" w:rsidRDefault="00370D2E" w:rsidP="00B11DD5">
      <w:pPr>
        <w:pStyle w:val="Corpodeltesto210"/>
        <w:spacing w:line="276" w:lineRule="auto"/>
      </w:pPr>
    </w:p>
    <w:p w14:paraId="7700F42C" w14:textId="35C4B35E" w:rsidR="009A0DF7" w:rsidRDefault="0019143C" w:rsidP="0019143C">
      <w:pPr>
        <w:numPr>
          <w:ilvl w:val="0"/>
          <w:numId w:val="15"/>
        </w:numPr>
        <w:spacing w:line="276" w:lineRule="auto"/>
        <w:jc w:val="both"/>
        <w:rPr>
          <w:b/>
          <w:smallCaps/>
          <w:sz w:val="24"/>
        </w:rPr>
      </w:pPr>
      <w:r w:rsidRPr="0019143C">
        <w:rPr>
          <w:b/>
          <w:smallCaps/>
          <w:sz w:val="24"/>
        </w:rPr>
        <w:t>Materiale</w:t>
      </w:r>
      <w:r w:rsidR="009A0DF7" w:rsidRPr="0019143C">
        <w:rPr>
          <w:b/>
          <w:smallCaps/>
          <w:sz w:val="24"/>
        </w:rPr>
        <w:t xml:space="preserve"> </w:t>
      </w:r>
    </w:p>
    <w:p w14:paraId="36D82DBE" w14:textId="623FF7BB" w:rsidR="006E144F" w:rsidRDefault="00B40FAB" w:rsidP="009E7DEB">
      <w:pPr>
        <w:suppressAutoHyphens w:val="0"/>
        <w:autoSpaceDE w:val="0"/>
        <w:autoSpaceDN w:val="0"/>
        <w:adjustRightInd w:val="0"/>
        <w:jc w:val="both"/>
        <w:rPr>
          <w:rFonts w:ascii="Times-Roman" w:hAnsi="Times-Roman" w:cs="Times-Roman"/>
          <w:sz w:val="24"/>
          <w:szCs w:val="24"/>
          <w:lang w:eastAsia="it-IT"/>
        </w:rPr>
      </w:pPr>
      <w:r>
        <w:rPr>
          <w:sz w:val="24"/>
        </w:rPr>
        <w:t>È</w:t>
      </w:r>
      <w:r w:rsidR="006E144F">
        <w:rPr>
          <w:sz w:val="24"/>
        </w:rPr>
        <w:t xml:space="preserve"> a carico dell’Appaltatore l’acquisto </w:t>
      </w:r>
      <w:r w:rsidR="006E144F">
        <w:rPr>
          <w:rFonts w:ascii="Times-Roman" w:hAnsi="Times-Roman" w:cs="Times-Roman"/>
          <w:sz w:val="24"/>
          <w:szCs w:val="24"/>
          <w:lang w:eastAsia="it-IT"/>
        </w:rPr>
        <w:t>del materiale di consumo, dei giochi, di attrezzature</w:t>
      </w:r>
      <w:r w:rsidR="009E7DEB">
        <w:rPr>
          <w:rFonts w:ascii="Times-Roman" w:hAnsi="Times-Roman" w:cs="Times-Roman"/>
          <w:sz w:val="24"/>
          <w:szCs w:val="24"/>
          <w:lang w:eastAsia="it-IT"/>
        </w:rPr>
        <w:t xml:space="preserve"> </w:t>
      </w:r>
      <w:r w:rsidR="006E144F">
        <w:rPr>
          <w:rFonts w:ascii="Times-Roman" w:hAnsi="Times-Roman" w:cs="Times-Roman"/>
          <w:sz w:val="24"/>
          <w:szCs w:val="24"/>
          <w:lang w:eastAsia="it-IT"/>
        </w:rPr>
        <w:t xml:space="preserve">audio-video, ecc., necessarie per l’attività dei due </w:t>
      </w:r>
      <w:r w:rsidR="00746575">
        <w:rPr>
          <w:rFonts w:ascii="Times-Roman" w:hAnsi="Times-Roman" w:cs="Times-Roman"/>
          <w:sz w:val="24"/>
          <w:szCs w:val="24"/>
          <w:lang w:eastAsia="it-IT"/>
        </w:rPr>
        <w:t>C</w:t>
      </w:r>
      <w:r w:rsidR="006E144F">
        <w:rPr>
          <w:rFonts w:ascii="Times-Roman" w:hAnsi="Times-Roman" w:cs="Times-Roman"/>
          <w:sz w:val="24"/>
          <w:szCs w:val="24"/>
          <w:lang w:eastAsia="it-IT"/>
        </w:rPr>
        <w:t>entri. Tutto il materiale dovrà:</w:t>
      </w:r>
    </w:p>
    <w:p w14:paraId="1E5FB442" w14:textId="62132340" w:rsidR="006E144F" w:rsidRPr="006E144F" w:rsidRDefault="006E144F" w:rsidP="001A3560">
      <w:pPr>
        <w:pStyle w:val="Paragrafoelenco"/>
        <w:numPr>
          <w:ilvl w:val="0"/>
          <w:numId w:val="35"/>
        </w:numPr>
        <w:suppressAutoHyphens w:val="0"/>
        <w:autoSpaceDE w:val="0"/>
        <w:autoSpaceDN w:val="0"/>
        <w:adjustRightInd w:val="0"/>
        <w:jc w:val="both"/>
        <w:rPr>
          <w:rFonts w:ascii="Times-Roman" w:hAnsi="Times-Roman" w:cs="Times-Roman"/>
          <w:sz w:val="24"/>
          <w:szCs w:val="24"/>
          <w:lang w:eastAsia="it-IT"/>
        </w:rPr>
      </w:pPr>
      <w:r w:rsidRPr="006E144F">
        <w:rPr>
          <w:rFonts w:ascii="Times-Roman" w:hAnsi="Times-Roman" w:cs="Times-Roman"/>
          <w:sz w:val="24"/>
          <w:szCs w:val="24"/>
          <w:lang w:eastAsia="it-IT"/>
        </w:rPr>
        <w:t>essere rapportato all’età e alle esigenze degli utenti;</w:t>
      </w:r>
    </w:p>
    <w:p w14:paraId="58930079" w14:textId="080B52D0" w:rsidR="006E144F" w:rsidRPr="006E144F" w:rsidRDefault="006E144F" w:rsidP="001A3560">
      <w:pPr>
        <w:pStyle w:val="Paragrafoelenco"/>
        <w:numPr>
          <w:ilvl w:val="0"/>
          <w:numId w:val="35"/>
        </w:numPr>
        <w:suppressAutoHyphens w:val="0"/>
        <w:autoSpaceDE w:val="0"/>
        <w:autoSpaceDN w:val="0"/>
        <w:adjustRightInd w:val="0"/>
        <w:jc w:val="both"/>
        <w:rPr>
          <w:rFonts w:ascii="Times-Roman" w:hAnsi="Times-Roman" w:cs="Times-Roman"/>
          <w:sz w:val="24"/>
          <w:szCs w:val="24"/>
          <w:lang w:eastAsia="it-IT"/>
        </w:rPr>
      </w:pPr>
      <w:r w:rsidRPr="006E144F">
        <w:rPr>
          <w:rFonts w:ascii="Times-Roman" w:hAnsi="Times-Roman" w:cs="Times-Roman"/>
          <w:sz w:val="24"/>
          <w:szCs w:val="24"/>
          <w:lang w:eastAsia="it-IT"/>
        </w:rPr>
        <w:t>essere conforme alle normative;</w:t>
      </w:r>
    </w:p>
    <w:p w14:paraId="20DA55A1" w14:textId="2BE48086" w:rsidR="006E144F" w:rsidRPr="00B40FAB" w:rsidRDefault="006E144F" w:rsidP="001A3560">
      <w:pPr>
        <w:pStyle w:val="Paragrafoelenco"/>
        <w:numPr>
          <w:ilvl w:val="0"/>
          <w:numId w:val="35"/>
        </w:numPr>
        <w:suppressAutoHyphens w:val="0"/>
        <w:autoSpaceDE w:val="0"/>
        <w:autoSpaceDN w:val="0"/>
        <w:adjustRightInd w:val="0"/>
        <w:jc w:val="both"/>
        <w:rPr>
          <w:rFonts w:ascii="Times-Roman" w:hAnsi="Times-Roman" w:cs="Times-Roman"/>
          <w:sz w:val="24"/>
          <w:szCs w:val="24"/>
          <w:lang w:eastAsia="it-IT"/>
        </w:rPr>
      </w:pPr>
      <w:r w:rsidRPr="00B40FAB">
        <w:rPr>
          <w:rFonts w:ascii="Times-Roman" w:hAnsi="Times-Roman" w:cs="Times-Roman"/>
          <w:sz w:val="24"/>
          <w:szCs w:val="24"/>
          <w:lang w:eastAsia="it-IT"/>
        </w:rPr>
        <w:t>essere, in ogni sede, in quantità tale da garantire adeguate opportunità di gioco e di attività</w:t>
      </w:r>
      <w:r w:rsidR="00B40FAB">
        <w:rPr>
          <w:rFonts w:ascii="Times-Roman" w:hAnsi="Times-Roman" w:cs="Times-Roman"/>
          <w:sz w:val="24"/>
          <w:szCs w:val="24"/>
          <w:lang w:eastAsia="it-IT"/>
        </w:rPr>
        <w:t xml:space="preserve"> </w:t>
      </w:r>
      <w:r w:rsidRPr="00B40FAB">
        <w:rPr>
          <w:rFonts w:ascii="Times-Roman" w:hAnsi="Times-Roman" w:cs="Times-Roman"/>
          <w:sz w:val="24"/>
          <w:szCs w:val="24"/>
          <w:lang w:eastAsia="it-IT"/>
        </w:rPr>
        <w:t>didattica a tutti i bambini, per tutta la durata del servizio.</w:t>
      </w:r>
    </w:p>
    <w:p w14:paraId="71CF6167" w14:textId="7A83DE4E" w:rsidR="00473471" w:rsidRPr="001A5499" w:rsidRDefault="001A5499" w:rsidP="001A5499">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È</w:t>
      </w:r>
      <w:r w:rsidR="00473471">
        <w:rPr>
          <w:rFonts w:ascii="Times-Roman" w:hAnsi="Times-Roman" w:cs="Times-Roman"/>
          <w:sz w:val="24"/>
          <w:szCs w:val="24"/>
          <w:lang w:eastAsia="it-IT"/>
        </w:rPr>
        <w:t xml:space="preserve"> necessario che nella descrizione del materiale e delle attrezzature, nell’offerta tecnica, sia</w:t>
      </w:r>
      <w:r>
        <w:rPr>
          <w:rFonts w:ascii="Times-Roman" w:hAnsi="Times-Roman" w:cs="Times-Roman"/>
          <w:sz w:val="24"/>
          <w:szCs w:val="24"/>
          <w:lang w:eastAsia="it-IT"/>
        </w:rPr>
        <w:t xml:space="preserve"> </w:t>
      </w:r>
      <w:r w:rsidR="00473471">
        <w:rPr>
          <w:rFonts w:ascii="Times-Roman" w:hAnsi="Times-Roman" w:cs="Times-Roman"/>
          <w:sz w:val="24"/>
          <w:szCs w:val="24"/>
          <w:lang w:eastAsia="it-IT"/>
        </w:rPr>
        <w:t>indicato quali di esse resteranno in dotazione al Comune e quali invece saranno semplicemente</w:t>
      </w:r>
      <w:r>
        <w:rPr>
          <w:rFonts w:ascii="Times-Roman" w:hAnsi="Times-Roman" w:cs="Times-Roman"/>
          <w:sz w:val="24"/>
          <w:szCs w:val="24"/>
          <w:lang w:eastAsia="it-IT"/>
        </w:rPr>
        <w:t xml:space="preserve"> </w:t>
      </w:r>
      <w:r w:rsidR="00473471">
        <w:rPr>
          <w:rFonts w:ascii="Times-Roman" w:hAnsi="Times-Roman" w:cs="Times-Roman"/>
          <w:sz w:val="24"/>
          <w:szCs w:val="24"/>
          <w:lang w:eastAsia="it-IT"/>
        </w:rPr>
        <w:t>messe a disposizione per lo svolgimento delle attività e poi ritirate dalla ditta aggiudicataria alla fine</w:t>
      </w:r>
      <w:r>
        <w:rPr>
          <w:rFonts w:ascii="Times-Roman" w:hAnsi="Times-Roman" w:cs="Times-Roman"/>
          <w:sz w:val="24"/>
          <w:szCs w:val="24"/>
          <w:lang w:eastAsia="it-IT"/>
        </w:rPr>
        <w:t xml:space="preserve"> </w:t>
      </w:r>
      <w:r w:rsidR="00473471">
        <w:rPr>
          <w:rFonts w:ascii="Times-Roman" w:hAnsi="Times-Roman" w:cs="Times-Roman"/>
          <w:sz w:val="24"/>
          <w:szCs w:val="24"/>
          <w:lang w:eastAsia="it-IT"/>
        </w:rPr>
        <w:t>dei CRE.</w:t>
      </w:r>
    </w:p>
    <w:p w14:paraId="7F68FDC1" w14:textId="47362120" w:rsidR="003B6481" w:rsidRPr="004C48B1" w:rsidRDefault="001A5499" w:rsidP="00E12A36">
      <w:pPr>
        <w:jc w:val="both"/>
        <w:rPr>
          <w:sz w:val="24"/>
        </w:rPr>
      </w:pPr>
      <w:r>
        <w:rPr>
          <w:sz w:val="24"/>
        </w:rPr>
        <w:t>È</w:t>
      </w:r>
      <w:r w:rsidR="003B6481">
        <w:rPr>
          <w:sz w:val="24"/>
        </w:rPr>
        <w:t xml:space="preserve"> a carico </w:t>
      </w:r>
      <w:r>
        <w:rPr>
          <w:sz w:val="24"/>
        </w:rPr>
        <w:t>dell’Appaltatore, inoltre,</w:t>
      </w:r>
      <w:r w:rsidR="003B6481">
        <w:rPr>
          <w:sz w:val="24"/>
        </w:rPr>
        <w:t xml:space="preserve"> l’acquisto </w:t>
      </w:r>
      <w:r w:rsidR="00746575">
        <w:rPr>
          <w:sz w:val="24"/>
        </w:rPr>
        <w:t xml:space="preserve">del materiale di primo soccorso e </w:t>
      </w:r>
      <w:r w:rsidR="003B6481">
        <w:rPr>
          <w:sz w:val="24"/>
        </w:rPr>
        <w:t>de</w:t>
      </w:r>
      <w:r w:rsidR="003B6481" w:rsidRPr="004C48B1">
        <w:rPr>
          <w:sz w:val="24"/>
        </w:rPr>
        <w:t xml:space="preserve">i prodotti </w:t>
      </w:r>
      <w:r w:rsidR="00775EEF">
        <w:rPr>
          <w:sz w:val="24"/>
        </w:rPr>
        <w:t xml:space="preserve">di </w:t>
      </w:r>
      <w:r w:rsidR="003B6481" w:rsidRPr="004C48B1">
        <w:rPr>
          <w:sz w:val="24"/>
        </w:rPr>
        <w:t xml:space="preserve">raccolta dei materiali di rifiuto </w:t>
      </w:r>
      <w:r w:rsidR="00746575">
        <w:rPr>
          <w:sz w:val="24"/>
        </w:rPr>
        <w:t>derivanti dalla realizzazione d</w:t>
      </w:r>
      <w:r w:rsidR="003B6481" w:rsidRPr="004C48B1">
        <w:rPr>
          <w:sz w:val="24"/>
        </w:rPr>
        <w:t>elle attività</w:t>
      </w:r>
      <w:r w:rsidR="00746575">
        <w:rPr>
          <w:sz w:val="24"/>
        </w:rPr>
        <w:t>.</w:t>
      </w:r>
    </w:p>
    <w:p w14:paraId="5817A21F" w14:textId="41A30624" w:rsidR="006E144F" w:rsidRDefault="001A5499" w:rsidP="00E12A36">
      <w:pPr>
        <w:suppressAutoHyphens w:val="0"/>
        <w:autoSpaceDE w:val="0"/>
        <w:autoSpaceDN w:val="0"/>
        <w:adjustRightInd w:val="0"/>
        <w:jc w:val="both"/>
        <w:rPr>
          <w:rFonts w:ascii="Times-Roman" w:hAnsi="Times-Roman" w:cs="Times-Roman"/>
          <w:sz w:val="24"/>
          <w:szCs w:val="24"/>
          <w:lang w:eastAsia="it-IT"/>
        </w:rPr>
      </w:pPr>
      <w:r>
        <w:rPr>
          <w:rFonts w:ascii="Times-Roman" w:hAnsi="Times-Roman" w:cs="Times-Roman"/>
          <w:sz w:val="24"/>
          <w:szCs w:val="24"/>
          <w:lang w:eastAsia="it-IT"/>
        </w:rPr>
        <w:t>È</w:t>
      </w:r>
      <w:r w:rsidR="006E144F">
        <w:rPr>
          <w:rFonts w:ascii="Times-Roman" w:hAnsi="Times-Roman" w:cs="Times-Roman"/>
          <w:sz w:val="24"/>
          <w:szCs w:val="24"/>
          <w:lang w:eastAsia="it-IT"/>
        </w:rPr>
        <w:t xml:space="preserve"> escluso ogni rimborso o riconoscimento alla ditta appaltatrice per danni o perdita del materiale o</w:t>
      </w:r>
      <w:r>
        <w:rPr>
          <w:rFonts w:ascii="Times-Roman" w:hAnsi="Times-Roman" w:cs="Times-Roman"/>
          <w:sz w:val="24"/>
          <w:szCs w:val="24"/>
          <w:lang w:eastAsia="it-IT"/>
        </w:rPr>
        <w:t xml:space="preserve"> </w:t>
      </w:r>
      <w:r w:rsidR="006E144F">
        <w:rPr>
          <w:rFonts w:ascii="Times-Roman" w:hAnsi="Times-Roman" w:cs="Times-Roman"/>
          <w:sz w:val="24"/>
          <w:szCs w:val="24"/>
          <w:lang w:eastAsia="it-IT"/>
        </w:rPr>
        <w:t>delle attrezzature fornite.</w:t>
      </w:r>
    </w:p>
    <w:p w14:paraId="70DB5369" w14:textId="68A0BBE5" w:rsidR="00481962" w:rsidRPr="00745611" w:rsidRDefault="00481962" w:rsidP="00E12A36">
      <w:pPr>
        <w:pStyle w:val="Corpodeltesto210"/>
        <w:spacing w:line="276" w:lineRule="auto"/>
      </w:pPr>
    </w:p>
    <w:p w14:paraId="291BC3CE" w14:textId="2283F266" w:rsidR="00481962" w:rsidRPr="0019143C" w:rsidRDefault="0019143C" w:rsidP="0019143C">
      <w:pPr>
        <w:numPr>
          <w:ilvl w:val="0"/>
          <w:numId w:val="15"/>
        </w:numPr>
        <w:spacing w:line="276" w:lineRule="auto"/>
        <w:jc w:val="both"/>
        <w:rPr>
          <w:b/>
          <w:smallCaps/>
          <w:sz w:val="24"/>
        </w:rPr>
      </w:pPr>
      <w:r>
        <w:rPr>
          <w:b/>
          <w:smallCaps/>
          <w:sz w:val="24"/>
        </w:rPr>
        <w:t>Servizio di Ristorazione</w:t>
      </w:r>
    </w:p>
    <w:p w14:paraId="356D9420" w14:textId="329E67D2" w:rsidR="005B492B" w:rsidRPr="005E31CF" w:rsidRDefault="00825DFC" w:rsidP="002329FA">
      <w:pPr>
        <w:pStyle w:val="Corpodeltesto210"/>
        <w:rPr>
          <w:strike/>
        </w:rPr>
      </w:pPr>
      <w:r w:rsidRPr="008369B1">
        <w:t>L’Amministrazione</w:t>
      </w:r>
      <w:r>
        <w:t xml:space="preserve"> </w:t>
      </w:r>
      <w:r w:rsidR="00326911">
        <w:t>C</w:t>
      </w:r>
      <w:r>
        <w:t>om</w:t>
      </w:r>
      <w:r w:rsidRPr="00607B2E">
        <w:t xml:space="preserve">unale </w:t>
      </w:r>
      <w:r w:rsidR="00130A6C" w:rsidRPr="00D6623E">
        <w:t>provvede a</w:t>
      </w:r>
      <w:r w:rsidRPr="00D6623E">
        <w:t>l</w:t>
      </w:r>
      <w:r w:rsidR="004E090F" w:rsidRPr="00D6623E">
        <w:t>la fornitura del</w:t>
      </w:r>
      <w:r w:rsidRPr="00D6623E">
        <w:t xml:space="preserve"> servizio di rist</w:t>
      </w:r>
      <w:r w:rsidR="00EA0070" w:rsidRPr="00D6623E">
        <w:t>orazione</w:t>
      </w:r>
      <w:r w:rsidR="00326911">
        <w:t>.</w:t>
      </w:r>
    </w:p>
    <w:p w14:paraId="2933759A" w14:textId="34FD1321" w:rsidR="00825DFC" w:rsidRPr="00D6623E" w:rsidRDefault="0036385F" w:rsidP="002329FA">
      <w:pPr>
        <w:pStyle w:val="Corpodeltesto210"/>
      </w:pPr>
      <w:r w:rsidRPr="005E31CF">
        <w:t>Il servizio è</w:t>
      </w:r>
      <w:r>
        <w:t xml:space="preserve"> </w:t>
      </w:r>
      <w:r w:rsidR="00EA0070" w:rsidRPr="00D6623E">
        <w:t xml:space="preserve">affidato </w:t>
      </w:r>
      <w:r w:rsidR="00E12A36" w:rsidRPr="00D6623E">
        <w:t>alla ditta</w:t>
      </w:r>
      <w:r w:rsidR="00825DFC" w:rsidRPr="00D6623E">
        <w:t xml:space="preserve"> che gestisce l’appalto</w:t>
      </w:r>
      <w:r w:rsidR="004E090F" w:rsidRPr="00D6623E">
        <w:t xml:space="preserve"> nel corso dell’anno scolastico, fermi restando i compiti dell’</w:t>
      </w:r>
      <w:r w:rsidR="000E1F73">
        <w:t>A</w:t>
      </w:r>
      <w:r w:rsidR="0029568E" w:rsidRPr="00D6623E">
        <w:t>ppaltatore n</w:t>
      </w:r>
      <w:r w:rsidR="00EA0070" w:rsidRPr="00D6623E">
        <w:t>ell’attività di conduzione</w:t>
      </w:r>
      <w:r w:rsidR="0029568E" w:rsidRPr="00D6623E">
        <w:t xml:space="preserve"> </w:t>
      </w:r>
      <w:r w:rsidR="00EA0070" w:rsidRPr="00D6623E">
        <w:t>dei bambini in condizioni di</w:t>
      </w:r>
      <w:r w:rsidR="00A957F8" w:rsidRPr="00D6623E">
        <w:t xml:space="preserve"> sicurezza.</w:t>
      </w:r>
    </w:p>
    <w:p w14:paraId="36335E87" w14:textId="7BD629ED" w:rsidR="00825DFC" w:rsidRPr="00607B2E" w:rsidRDefault="00825DFC" w:rsidP="002329FA">
      <w:pPr>
        <w:pStyle w:val="Corpodeltesto210"/>
      </w:pPr>
      <w:r w:rsidRPr="00D6623E">
        <w:t xml:space="preserve">La ditta aggiudicataria del presente appalto dovrà occuparsi dell’assistenza </w:t>
      </w:r>
      <w:r w:rsidR="000E1F73">
        <w:t xml:space="preserve">dei minori </w:t>
      </w:r>
      <w:r w:rsidRPr="00D6623E">
        <w:t xml:space="preserve">durante il </w:t>
      </w:r>
      <w:r w:rsidR="000E1F73">
        <w:t xml:space="preserve">tempo del </w:t>
      </w:r>
      <w:r w:rsidRPr="00D6623E">
        <w:t xml:space="preserve">pranzo, provvedendo anche alla rilevazione e alla comunicazione </w:t>
      </w:r>
      <w:r w:rsidRPr="00607B2E">
        <w:t>delle presenze giornaliere in mensa</w:t>
      </w:r>
      <w:r w:rsidR="002576F8">
        <w:t xml:space="preserve"> nonché delle diete speciali.</w:t>
      </w:r>
    </w:p>
    <w:p w14:paraId="6BBE22C1" w14:textId="181A88A7" w:rsidR="00E70083" w:rsidRDefault="00825DFC" w:rsidP="00120D4D">
      <w:pPr>
        <w:pStyle w:val="Corpodeltesto210"/>
      </w:pPr>
      <w:r w:rsidRPr="00607B2E">
        <w:t xml:space="preserve">L’Amministrazione </w:t>
      </w:r>
      <w:r w:rsidR="00326911">
        <w:t>C</w:t>
      </w:r>
      <w:r w:rsidRPr="00607B2E">
        <w:t>omunale garantirà al personale della ditta appaltatrice (direttore, coordinatori, ed educatori/animatori) la somm</w:t>
      </w:r>
      <w:r w:rsidR="00120D4D">
        <w:t>inistrazione gratuita dei pasti.</w:t>
      </w:r>
    </w:p>
    <w:p w14:paraId="78482B6A" w14:textId="77777777" w:rsidR="00E70083" w:rsidRPr="00607B2E" w:rsidRDefault="00E70083" w:rsidP="00E12A36">
      <w:pPr>
        <w:pStyle w:val="Corpodeltesto210"/>
        <w:spacing w:line="276" w:lineRule="auto"/>
      </w:pPr>
    </w:p>
    <w:p w14:paraId="03B67188" w14:textId="4BAA3CAD" w:rsidR="00FA79A6" w:rsidRPr="00815496" w:rsidRDefault="00C34856" w:rsidP="00815496">
      <w:pPr>
        <w:pStyle w:val="Paragrafoelenco"/>
        <w:numPr>
          <w:ilvl w:val="0"/>
          <w:numId w:val="15"/>
        </w:numPr>
        <w:spacing w:line="276" w:lineRule="auto"/>
        <w:jc w:val="both"/>
        <w:rPr>
          <w:sz w:val="24"/>
        </w:rPr>
      </w:pPr>
      <w:r w:rsidRPr="00815496">
        <w:rPr>
          <w:b/>
          <w:smallCaps/>
          <w:sz w:val="24"/>
        </w:rPr>
        <w:t>Servizi</w:t>
      </w:r>
      <w:r w:rsidR="00345446">
        <w:rPr>
          <w:b/>
          <w:smallCaps/>
          <w:sz w:val="24"/>
        </w:rPr>
        <w:t xml:space="preserve"> </w:t>
      </w:r>
      <w:r w:rsidR="00A64CF8">
        <w:rPr>
          <w:b/>
          <w:smallCaps/>
          <w:sz w:val="24"/>
        </w:rPr>
        <w:t xml:space="preserve">ausiliari </w:t>
      </w:r>
      <w:r w:rsidRPr="00815496">
        <w:rPr>
          <w:b/>
          <w:smallCaps/>
          <w:sz w:val="24"/>
        </w:rPr>
        <w:t>di custodia</w:t>
      </w:r>
      <w:r w:rsidR="00345446">
        <w:rPr>
          <w:b/>
          <w:smallCaps/>
          <w:sz w:val="24"/>
        </w:rPr>
        <w:t xml:space="preserve"> e pulizia</w:t>
      </w:r>
    </w:p>
    <w:p w14:paraId="092E10CD" w14:textId="26764B99" w:rsidR="006354AA" w:rsidRDefault="006354AA" w:rsidP="00C34856">
      <w:pPr>
        <w:pStyle w:val="Corpotesto"/>
        <w:jc w:val="both"/>
      </w:pPr>
      <w:r w:rsidRPr="00C34856">
        <w:t>I servizi di apertura, chiusura, custodia e pulizia</w:t>
      </w:r>
      <w:r w:rsidR="003324DB">
        <w:t xml:space="preserve"> </w:t>
      </w:r>
      <w:r w:rsidRPr="002D46A8">
        <w:t xml:space="preserve">delle due sedi dei </w:t>
      </w:r>
      <w:r w:rsidR="00BC2006">
        <w:t>C</w:t>
      </w:r>
      <w:r w:rsidRPr="002D46A8">
        <w:t xml:space="preserve">entri </w:t>
      </w:r>
      <w:r w:rsidR="00BC2006">
        <w:t>Ricreativi E</w:t>
      </w:r>
      <w:r w:rsidRPr="002D46A8">
        <w:t>stivi saranno gestiti dal personale ausiliario incaricato dalla ditta aggiudicataria</w:t>
      </w:r>
      <w:r w:rsidR="002E3321">
        <w:t>.</w:t>
      </w:r>
    </w:p>
    <w:p w14:paraId="12BD23DC" w14:textId="2D5D0972" w:rsidR="00D46DD7" w:rsidRDefault="00EA77D5" w:rsidP="002A7477">
      <w:pPr>
        <w:pStyle w:val="Corpotesto"/>
        <w:jc w:val="both"/>
      </w:pPr>
      <w:r w:rsidRPr="00EA77D5">
        <w:t>Il gestore deve assicurare, almeno una volta al giorno, l</w:t>
      </w:r>
      <w:r w:rsidR="00BC2006">
        <w:t>’</w:t>
      </w:r>
      <w:r w:rsidRPr="00EA77D5">
        <w:t>adeguata pulizia di tutti gli ambienti</w:t>
      </w:r>
      <w:r>
        <w:t xml:space="preserve"> (sia interni che esterni)</w:t>
      </w:r>
      <w:r w:rsidRPr="00EA77D5">
        <w:t xml:space="preserve"> e dei servizi igienici</w:t>
      </w:r>
      <w:r w:rsidR="0096652E">
        <w:t>.</w:t>
      </w:r>
    </w:p>
    <w:p w14:paraId="47474A42" w14:textId="35ADDE11" w:rsidR="006B5FC8" w:rsidRPr="00790CC7" w:rsidRDefault="006B5FC8" w:rsidP="006B5FC8">
      <w:pPr>
        <w:pStyle w:val="Corpotesto"/>
        <w:jc w:val="both"/>
      </w:pPr>
      <w:r w:rsidRPr="002D46A8">
        <w:lastRenderedPageBreak/>
        <w:t xml:space="preserve">Nell’ambito del servizio di </w:t>
      </w:r>
      <w:r w:rsidRPr="00D6623E">
        <w:t xml:space="preserve">pulizia sono altresì comprese </w:t>
      </w:r>
      <w:r w:rsidR="00AC476C" w:rsidRPr="00D6623E">
        <w:t xml:space="preserve">l’igienizzazione </w:t>
      </w:r>
      <w:r w:rsidR="00E12A36">
        <w:t xml:space="preserve">di </w:t>
      </w:r>
      <w:r w:rsidR="00E12A36" w:rsidRPr="00D6623E">
        <w:t>attrezzature</w:t>
      </w:r>
      <w:r w:rsidR="00AC476C" w:rsidRPr="00D6623E">
        <w:t xml:space="preserve">, </w:t>
      </w:r>
      <w:r w:rsidRPr="00D6623E">
        <w:t>materiali</w:t>
      </w:r>
      <w:r w:rsidR="00AC476C" w:rsidRPr="00D6623E">
        <w:t>, giochi e oggetti</w:t>
      </w:r>
      <w:r w:rsidR="0096652E">
        <w:t xml:space="preserve"> </w:t>
      </w:r>
      <w:r w:rsidR="004E090F" w:rsidRPr="00D6623E">
        <w:t xml:space="preserve">nonché la fornitura delle dotazioni necessarie per la raccolta dei rifiuti prodotti </w:t>
      </w:r>
      <w:r w:rsidR="00D81482">
        <w:t>durante le attività.</w:t>
      </w:r>
    </w:p>
    <w:p w14:paraId="14F8B240" w14:textId="77777777" w:rsidR="006B5FC8" w:rsidRDefault="006B5FC8" w:rsidP="002329FA">
      <w:pPr>
        <w:pStyle w:val="Corpotesto"/>
        <w:jc w:val="both"/>
      </w:pPr>
    </w:p>
    <w:p w14:paraId="23DB06C9" w14:textId="1DB821B1" w:rsidR="0019143C" w:rsidRDefault="00E12A36" w:rsidP="008D4505">
      <w:pPr>
        <w:pStyle w:val="Corpotesto"/>
        <w:jc w:val="both"/>
      </w:pPr>
      <w:r w:rsidRPr="00093EC0">
        <w:t>È</w:t>
      </w:r>
      <w:r w:rsidR="0019143C" w:rsidRPr="00093EC0">
        <w:t xml:space="preserve"> richiesta </w:t>
      </w:r>
      <w:r w:rsidR="004374B5">
        <w:t xml:space="preserve">inoltre la </w:t>
      </w:r>
      <w:r w:rsidR="0096652E">
        <w:t xml:space="preserve">pulizia </w:t>
      </w:r>
      <w:r w:rsidR="0019143C" w:rsidRPr="00093EC0">
        <w:t>straordinaria a fine servizio</w:t>
      </w:r>
      <w:r w:rsidR="0019143C">
        <w:t xml:space="preserve"> (i locali dovranno essere consegnati nelle medesime condizioni igieniche e strutturali in cui sono stati presi in carico); andranno, inoltre, concordati con l’Amministrazione</w:t>
      </w:r>
      <w:r w:rsidR="00BC2006">
        <w:t xml:space="preserve"> Comunali</w:t>
      </w:r>
      <w:r w:rsidR="0019143C">
        <w:t xml:space="preserve"> eventua</w:t>
      </w:r>
      <w:r w:rsidR="004374B5">
        <w:t>li interventi di riordino spazi</w:t>
      </w:r>
      <w:r w:rsidR="0019143C">
        <w:t xml:space="preserve"> ed interventi di pulizia </w:t>
      </w:r>
      <w:r w:rsidR="00BC2006">
        <w:t xml:space="preserve">straordinaria </w:t>
      </w:r>
      <w:r w:rsidR="0019143C">
        <w:t>al bisogno</w:t>
      </w:r>
      <w:r w:rsidR="00185DF4">
        <w:t xml:space="preserve"> che resteranno a carico dell’aggiudicataria.</w:t>
      </w:r>
    </w:p>
    <w:p w14:paraId="561FA136" w14:textId="77777777" w:rsidR="00762618" w:rsidRDefault="00762618" w:rsidP="008D4505">
      <w:pPr>
        <w:pStyle w:val="Corpotesto"/>
        <w:jc w:val="both"/>
      </w:pPr>
    </w:p>
    <w:p w14:paraId="27B97D91" w14:textId="041F300C" w:rsidR="00762618" w:rsidRPr="00DA5C7D" w:rsidRDefault="00762618" w:rsidP="008D4505">
      <w:pPr>
        <w:pStyle w:val="Corpotesto"/>
        <w:jc w:val="both"/>
      </w:pPr>
      <w:r w:rsidRPr="00DA5C7D">
        <w:t>Per contribuire al conseguimento degli obiettivi ambientali previsti dal Piano d’azione per la sostenibilità ambientale dei consumi della Pubblica Amministrazione, si richiede all’</w:t>
      </w:r>
      <w:r w:rsidR="002E7871" w:rsidRPr="00DA5C7D">
        <w:t>a</w:t>
      </w:r>
      <w:r w:rsidRPr="00DA5C7D">
        <w:t>ppaltatore nell’esecuzione dei servizi il rispetto, per quanto applicabili, dei Criteri Ambientali Minimi (CAM) pertinenti, ai sensi dell’art. 57 comma 2 del Codice dei Contratti Pubblici (D.Lgs</w:t>
      </w:r>
      <w:r w:rsidR="006371BF">
        <w:t>. n.</w:t>
      </w:r>
      <w:r w:rsidRPr="00DA5C7D">
        <w:t xml:space="preserve"> 36/2023). </w:t>
      </w:r>
    </w:p>
    <w:p w14:paraId="2754779B" w14:textId="3955FD5B" w:rsidR="00762618" w:rsidRDefault="00762618" w:rsidP="008D4505">
      <w:pPr>
        <w:pStyle w:val="Corpotesto"/>
        <w:jc w:val="both"/>
      </w:pPr>
      <w:r w:rsidRPr="00DA5C7D">
        <w:t xml:space="preserve">Il decreto di riferimento, di seguito indicato, è disponibile sul sito </w:t>
      </w:r>
      <w:hyperlink r:id="rId9" w:history="1">
        <w:r w:rsidRPr="00DA5C7D">
          <w:rPr>
            <w:rStyle w:val="Collegamentoipertestuale"/>
          </w:rPr>
          <w:t>https://gpp.mase.gov.it/portale/cam-vigenti</w:t>
        </w:r>
      </w:hyperlink>
      <w:r w:rsidRPr="00DA5C7D">
        <w:t>: − CAM (Criteri ambientali minimi) per l’affidamento del servizio di pulizia e sanificazione di edifici e ambienti ad uso civile, sanitario e per i prodotti detergenti (Decreto del Ministro dell’Ambiente e della Sicurezza Energetica n. 51 del 29 gennaio 2021 come modificato dal Decreto correttivo del 24 settembre 2021 del Ministero della Transizione ecologica).</w:t>
      </w:r>
    </w:p>
    <w:p w14:paraId="69E6AC79" w14:textId="6C19C797" w:rsidR="00BC4F84" w:rsidRPr="001E2A04" w:rsidRDefault="00BC4F84" w:rsidP="002A7477">
      <w:pPr>
        <w:pStyle w:val="Corpotesto"/>
        <w:jc w:val="both"/>
        <w:rPr>
          <w:lang w:val="it"/>
        </w:rPr>
      </w:pPr>
    </w:p>
    <w:p w14:paraId="2C7BB490" w14:textId="77777777" w:rsidR="00157FA4" w:rsidRPr="00012AA2" w:rsidRDefault="003A0C7C" w:rsidP="00012AA2">
      <w:pPr>
        <w:pStyle w:val="Corpotesto"/>
        <w:numPr>
          <w:ilvl w:val="0"/>
          <w:numId w:val="15"/>
        </w:numPr>
        <w:spacing w:line="276" w:lineRule="auto"/>
        <w:jc w:val="both"/>
        <w:rPr>
          <w:b/>
          <w:smallCaps/>
        </w:rPr>
      </w:pPr>
      <w:r w:rsidRPr="00012AA2">
        <w:rPr>
          <w:b/>
          <w:smallCaps/>
        </w:rPr>
        <w:t>Eventuali migliorie</w:t>
      </w:r>
    </w:p>
    <w:p w14:paraId="2037B07B" w14:textId="5C2DFF3E" w:rsidR="00093EC0" w:rsidRPr="009471FC" w:rsidRDefault="00EB7CFA" w:rsidP="00E12A36">
      <w:pPr>
        <w:pStyle w:val="Corpotesto"/>
        <w:jc w:val="both"/>
        <w:rPr>
          <w:strike/>
        </w:rPr>
      </w:pPr>
      <w:r w:rsidRPr="00012AA2">
        <w:t>I contenuti dell’offerta tecnica, con particolare riferiment</w:t>
      </w:r>
      <w:r w:rsidR="002E3321">
        <w:t>o alle migliorie, costituiscono</w:t>
      </w:r>
      <w:r w:rsidRPr="00012AA2">
        <w:t xml:space="preserve"> obbligo </w:t>
      </w:r>
      <w:r w:rsidRPr="000E3089">
        <w:t>contrattuale passibile di penalità in caso di inadempienza.</w:t>
      </w:r>
    </w:p>
    <w:p w14:paraId="28C13A49" w14:textId="77777777" w:rsidR="00D6623E" w:rsidRPr="005A254D" w:rsidRDefault="00D6623E" w:rsidP="00831FED">
      <w:pPr>
        <w:pStyle w:val="Corpotesto"/>
        <w:spacing w:line="276" w:lineRule="auto"/>
        <w:jc w:val="both"/>
      </w:pPr>
    </w:p>
    <w:p w14:paraId="137A19A8" w14:textId="70CE0E8E" w:rsidR="0019143C" w:rsidRPr="008369B1" w:rsidRDefault="003204DC" w:rsidP="00D60387">
      <w:pPr>
        <w:spacing w:line="276" w:lineRule="auto"/>
        <w:jc w:val="both"/>
        <w:rPr>
          <w:b/>
          <w:sz w:val="24"/>
        </w:rPr>
      </w:pPr>
      <w:r w:rsidRPr="008369B1">
        <w:rPr>
          <w:b/>
          <w:sz w:val="24"/>
        </w:rPr>
        <w:t xml:space="preserve">ART. </w:t>
      </w:r>
      <w:r>
        <w:rPr>
          <w:b/>
          <w:sz w:val="24"/>
        </w:rPr>
        <w:t>6</w:t>
      </w:r>
      <w:r w:rsidRPr="008369B1">
        <w:rPr>
          <w:b/>
          <w:sz w:val="24"/>
        </w:rPr>
        <w:t xml:space="preserve"> – VARIAZIONE ENTITA’ DEI SERVIZI</w:t>
      </w:r>
    </w:p>
    <w:p w14:paraId="505F853F" w14:textId="696FCAE6" w:rsidR="00AD369F" w:rsidRPr="00841E84" w:rsidRDefault="0019143C" w:rsidP="00B115DC">
      <w:pPr>
        <w:ind w:right="-2"/>
        <w:jc w:val="both"/>
        <w:rPr>
          <w:sz w:val="24"/>
          <w:u w:val="single"/>
        </w:rPr>
      </w:pPr>
      <w:r w:rsidRPr="00A5734D">
        <w:rPr>
          <w:sz w:val="24"/>
        </w:rPr>
        <w:t xml:space="preserve">L’Amministrazione </w:t>
      </w:r>
      <w:r w:rsidR="00F3118B">
        <w:rPr>
          <w:sz w:val="24"/>
        </w:rPr>
        <w:t>C</w:t>
      </w:r>
      <w:r w:rsidRPr="00A5734D">
        <w:rPr>
          <w:sz w:val="24"/>
        </w:rPr>
        <w:t>omunale si riserva la facoltà di richiedere alla ditta appaltatrice, in qualsiasi momento nel corso dell’appalto, la var</w:t>
      </w:r>
      <w:r w:rsidR="007913F3" w:rsidRPr="00A5734D">
        <w:rPr>
          <w:sz w:val="24"/>
        </w:rPr>
        <w:t>iazione dell’entità dei serviz</w:t>
      </w:r>
      <w:r w:rsidR="00F3118B">
        <w:rPr>
          <w:sz w:val="24"/>
        </w:rPr>
        <w:t>i</w:t>
      </w:r>
      <w:r w:rsidR="00E12DDA">
        <w:rPr>
          <w:sz w:val="24"/>
        </w:rPr>
        <w:t>, in aumento o in diminuzione.</w:t>
      </w:r>
    </w:p>
    <w:p w14:paraId="56132CB3" w14:textId="1C32E0C4" w:rsidR="00F3118B" w:rsidRPr="00F3118B" w:rsidRDefault="0019143C" w:rsidP="00C73352">
      <w:pPr>
        <w:pStyle w:val="Corpotesto"/>
        <w:ind w:right="-2"/>
        <w:jc w:val="both"/>
        <w:rPr>
          <w:szCs w:val="24"/>
        </w:rPr>
      </w:pPr>
      <w:r w:rsidRPr="003B5245">
        <w:t xml:space="preserve">I servizi </w:t>
      </w:r>
      <w:r w:rsidR="00D63E6D" w:rsidRPr="003B5245">
        <w:rPr>
          <w:szCs w:val="24"/>
        </w:rPr>
        <w:t xml:space="preserve">possono variare </w:t>
      </w:r>
      <w:r w:rsidR="00F3118B">
        <w:rPr>
          <w:szCs w:val="24"/>
        </w:rPr>
        <w:t xml:space="preserve">a titolo esemplificativo </w:t>
      </w:r>
      <w:r w:rsidRPr="003B5245">
        <w:rPr>
          <w:szCs w:val="24"/>
        </w:rPr>
        <w:t>per numero di giorni</w:t>
      </w:r>
      <w:r w:rsidR="00663185">
        <w:rPr>
          <w:szCs w:val="24"/>
        </w:rPr>
        <w:t>/settimane</w:t>
      </w:r>
      <w:r w:rsidRPr="003B5245">
        <w:rPr>
          <w:szCs w:val="24"/>
        </w:rPr>
        <w:t xml:space="preserve"> di servizio</w:t>
      </w:r>
      <w:r w:rsidR="00CB1B2F" w:rsidRPr="003B5245">
        <w:rPr>
          <w:szCs w:val="24"/>
        </w:rPr>
        <w:t xml:space="preserve"> (anche a seguito dell’eventuale modifica del periodo di attivazione dei due </w:t>
      </w:r>
      <w:r w:rsidR="00F3118B">
        <w:rPr>
          <w:szCs w:val="24"/>
        </w:rPr>
        <w:t>C</w:t>
      </w:r>
      <w:r w:rsidR="00CB1B2F" w:rsidRPr="003B5245">
        <w:rPr>
          <w:szCs w:val="24"/>
        </w:rPr>
        <w:t xml:space="preserve">entri su indicazione dell’Amministrazione </w:t>
      </w:r>
      <w:r w:rsidR="00F3118B">
        <w:rPr>
          <w:szCs w:val="24"/>
        </w:rPr>
        <w:t>C</w:t>
      </w:r>
      <w:r w:rsidR="00CB1B2F" w:rsidRPr="003B5245">
        <w:rPr>
          <w:szCs w:val="24"/>
        </w:rPr>
        <w:t>omunale</w:t>
      </w:r>
      <w:r w:rsidR="00E63532">
        <w:rPr>
          <w:szCs w:val="24"/>
        </w:rPr>
        <w:t>,</w:t>
      </w:r>
      <w:r w:rsidR="00263AA7">
        <w:rPr>
          <w:szCs w:val="24"/>
        </w:rPr>
        <w:t xml:space="preserve"> </w:t>
      </w:r>
      <w:r w:rsidR="00263AA7" w:rsidRPr="00A86AC7">
        <w:rPr>
          <w:szCs w:val="24"/>
        </w:rPr>
        <w:t>anche in altri periodi dell’anno concomitanti con la chiusura delle Istituzioni scol</w:t>
      </w:r>
      <w:r w:rsidR="00E63532" w:rsidRPr="00A86AC7">
        <w:rPr>
          <w:szCs w:val="24"/>
        </w:rPr>
        <w:t>a</w:t>
      </w:r>
      <w:r w:rsidR="00263AA7" w:rsidRPr="00A86AC7">
        <w:rPr>
          <w:szCs w:val="24"/>
        </w:rPr>
        <w:t>stich</w:t>
      </w:r>
      <w:r w:rsidR="004D4F89">
        <w:rPr>
          <w:szCs w:val="24"/>
        </w:rPr>
        <w:t>e</w:t>
      </w:r>
      <w:r w:rsidR="00F3118B">
        <w:rPr>
          <w:szCs w:val="24"/>
        </w:rPr>
        <w:t>)</w:t>
      </w:r>
      <w:r w:rsidR="00CB1B2F" w:rsidRPr="003B5245">
        <w:rPr>
          <w:szCs w:val="24"/>
        </w:rPr>
        <w:t xml:space="preserve"> </w:t>
      </w:r>
      <w:r w:rsidRPr="003B5245">
        <w:rPr>
          <w:szCs w:val="24"/>
        </w:rPr>
        <w:t xml:space="preserve">e/o </w:t>
      </w:r>
      <w:r w:rsidR="00CB1B2F" w:rsidRPr="003B5245">
        <w:rPr>
          <w:szCs w:val="24"/>
        </w:rPr>
        <w:t xml:space="preserve">per </w:t>
      </w:r>
      <w:r w:rsidRPr="003B5245">
        <w:rPr>
          <w:szCs w:val="24"/>
        </w:rPr>
        <w:t>numero di utenti i</w:t>
      </w:r>
      <w:r w:rsidR="00D63E6D" w:rsidRPr="003B5245">
        <w:rPr>
          <w:szCs w:val="24"/>
        </w:rPr>
        <w:t>scritti</w:t>
      </w:r>
      <w:r w:rsidR="00F03433" w:rsidRPr="003B5245">
        <w:rPr>
          <w:szCs w:val="24"/>
        </w:rPr>
        <w:t>, per differenti rapporti educatori/animatori e bambini</w:t>
      </w:r>
      <w:r w:rsidR="007A00F0">
        <w:rPr>
          <w:szCs w:val="24"/>
        </w:rPr>
        <w:t xml:space="preserve"> nonché per l’organizzazione </w:t>
      </w:r>
      <w:r w:rsidR="002804DD">
        <w:rPr>
          <w:szCs w:val="24"/>
        </w:rPr>
        <w:t xml:space="preserve">di </w:t>
      </w:r>
      <w:r w:rsidR="00EA7FED">
        <w:rPr>
          <w:szCs w:val="24"/>
        </w:rPr>
        <w:t xml:space="preserve">eventuali ulteriori </w:t>
      </w:r>
      <w:r w:rsidR="002804DD">
        <w:rPr>
          <w:szCs w:val="24"/>
        </w:rPr>
        <w:t>attività fuori sede</w:t>
      </w:r>
      <w:r w:rsidR="00A86AC7">
        <w:rPr>
          <w:szCs w:val="24"/>
        </w:rPr>
        <w:t xml:space="preserve">, </w:t>
      </w:r>
      <w:r w:rsidRPr="00637F85">
        <w:rPr>
          <w:szCs w:val="24"/>
        </w:rPr>
        <w:t>con conseguente variazione proporzionale del corrispettivo</w:t>
      </w:r>
      <w:r w:rsidR="00DA5C7D">
        <w:rPr>
          <w:szCs w:val="24"/>
        </w:rPr>
        <w:t>.</w:t>
      </w:r>
    </w:p>
    <w:p w14:paraId="17E5C702" w14:textId="0BC43B2D" w:rsidR="00D6623E" w:rsidRPr="00F3118B" w:rsidRDefault="00D6623E" w:rsidP="000D0D7A">
      <w:pPr>
        <w:spacing w:line="276" w:lineRule="auto"/>
        <w:ind w:right="281"/>
        <w:jc w:val="both"/>
        <w:rPr>
          <w:sz w:val="24"/>
          <w:szCs w:val="24"/>
        </w:rPr>
      </w:pPr>
    </w:p>
    <w:p w14:paraId="6CBFC211" w14:textId="77777777" w:rsidR="00187DD9" w:rsidRPr="00E12A36" w:rsidRDefault="00187DD9" w:rsidP="00187DD9">
      <w:pPr>
        <w:spacing w:line="276" w:lineRule="auto"/>
        <w:jc w:val="both"/>
        <w:rPr>
          <w:b/>
          <w:sz w:val="24"/>
        </w:rPr>
      </w:pPr>
      <w:r w:rsidRPr="00E12A36">
        <w:rPr>
          <w:b/>
          <w:sz w:val="24"/>
        </w:rPr>
        <w:t xml:space="preserve">ART. </w:t>
      </w:r>
      <w:r w:rsidR="00157FA4" w:rsidRPr="00E12A36">
        <w:rPr>
          <w:b/>
          <w:sz w:val="24"/>
        </w:rPr>
        <w:t>7</w:t>
      </w:r>
      <w:r w:rsidRPr="00E12A36">
        <w:rPr>
          <w:b/>
          <w:sz w:val="24"/>
        </w:rPr>
        <w:t xml:space="preserve"> – PERSONALE DELLA DITTA APPALTATRICE</w:t>
      </w:r>
    </w:p>
    <w:p w14:paraId="1385039C" w14:textId="021EDE94" w:rsidR="008D4505" w:rsidRDefault="008D4505" w:rsidP="008D4505">
      <w:pPr>
        <w:jc w:val="both"/>
        <w:rPr>
          <w:sz w:val="24"/>
        </w:rPr>
      </w:pPr>
      <w:r>
        <w:rPr>
          <w:sz w:val="24"/>
        </w:rPr>
        <w:t>L’organizzazione e la gestione dei CRE prevedono la presenza di diverse figure professionali.</w:t>
      </w:r>
    </w:p>
    <w:p w14:paraId="70E82DD8" w14:textId="77777777" w:rsidR="008D4505" w:rsidRDefault="008D4505" w:rsidP="008D4505">
      <w:pPr>
        <w:jc w:val="both"/>
        <w:rPr>
          <w:sz w:val="24"/>
        </w:rPr>
      </w:pPr>
    </w:p>
    <w:p w14:paraId="16339DD3" w14:textId="69B529FC" w:rsidR="008D4505" w:rsidRPr="00D6623E" w:rsidRDefault="008D4505" w:rsidP="008D4505">
      <w:pPr>
        <w:numPr>
          <w:ilvl w:val="0"/>
          <w:numId w:val="17"/>
        </w:numPr>
        <w:jc w:val="both"/>
        <w:rPr>
          <w:sz w:val="24"/>
        </w:rPr>
      </w:pPr>
      <w:r>
        <w:rPr>
          <w:sz w:val="24"/>
        </w:rPr>
        <w:t>U</w:t>
      </w:r>
      <w:r w:rsidRPr="00594C3D">
        <w:rPr>
          <w:sz w:val="24"/>
        </w:rPr>
        <w:t xml:space="preserve">n </w:t>
      </w:r>
      <w:r w:rsidRPr="00594C3D">
        <w:rPr>
          <w:b/>
          <w:smallCaps/>
          <w:sz w:val="24"/>
        </w:rPr>
        <w:t>Direttore</w:t>
      </w:r>
      <w:r>
        <w:rPr>
          <w:sz w:val="24"/>
        </w:rPr>
        <w:t xml:space="preserve">, responsabile di entrambi i CRE e </w:t>
      </w:r>
      <w:r w:rsidRPr="008369B1">
        <w:rPr>
          <w:sz w:val="24"/>
        </w:rPr>
        <w:t xml:space="preserve">diretto referente dell'Amministrazione </w:t>
      </w:r>
      <w:r w:rsidR="004F0872">
        <w:rPr>
          <w:sz w:val="24"/>
        </w:rPr>
        <w:t>C</w:t>
      </w:r>
      <w:r w:rsidRPr="008369B1">
        <w:rPr>
          <w:sz w:val="24"/>
        </w:rPr>
        <w:t>omunale</w:t>
      </w:r>
      <w:r w:rsidR="00AC476C">
        <w:rPr>
          <w:sz w:val="24"/>
        </w:rPr>
        <w:t>,</w:t>
      </w:r>
      <w:r w:rsidRPr="008369B1">
        <w:rPr>
          <w:sz w:val="24"/>
        </w:rPr>
        <w:t xml:space="preserve"> </w:t>
      </w:r>
      <w:r>
        <w:rPr>
          <w:sz w:val="24"/>
        </w:rPr>
        <w:t>con</w:t>
      </w:r>
      <w:r w:rsidRPr="008369B1">
        <w:rPr>
          <w:sz w:val="24"/>
        </w:rPr>
        <w:t xml:space="preserve"> i seguenti compiti:</w:t>
      </w:r>
    </w:p>
    <w:p w14:paraId="3B7ECA62" w14:textId="7A2AF474" w:rsidR="008B7D79" w:rsidRPr="004F0872" w:rsidRDefault="008D4505" w:rsidP="004F0872">
      <w:pPr>
        <w:numPr>
          <w:ilvl w:val="0"/>
          <w:numId w:val="8"/>
        </w:numPr>
        <w:ind w:hanging="218"/>
        <w:jc w:val="both"/>
        <w:rPr>
          <w:strike/>
          <w:sz w:val="24"/>
          <w:szCs w:val="24"/>
        </w:rPr>
      </w:pPr>
      <w:r w:rsidRPr="00D6623E">
        <w:rPr>
          <w:sz w:val="24"/>
          <w:szCs w:val="24"/>
        </w:rPr>
        <w:t>predisporre il progetto</w:t>
      </w:r>
      <w:r w:rsidR="00107938" w:rsidRPr="00D6623E">
        <w:rPr>
          <w:sz w:val="24"/>
          <w:szCs w:val="24"/>
        </w:rPr>
        <w:t xml:space="preserve"> </w:t>
      </w:r>
      <w:r w:rsidRPr="00D6623E">
        <w:rPr>
          <w:sz w:val="24"/>
          <w:szCs w:val="24"/>
        </w:rPr>
        <w:t>educativo</w:t>
      </w:r>
      <w:r w:rsidR="004E090F" w:rsidRPr="00D6623E">
        <w:rPr>
          <w:sz w:val="24"/>
          <w:szCs w:val="24"/>
        </w:rPr>
        <w:t xml:space="preserve"> da sottoporre al Comune</w:t>
      </w:r>
      <w:r w:rsidRPr="00D6623E">
        <w:rPr>
          <w:sz w:val="24"/>
          <w:szCs w:val="24"/>
        </w:rPr>
        <w:t xml:space="preserve"> </w:t>
      </w:r>
      <w:r w:rsidR="00924AD1">
        <w:rPr>
          <w:sz w:val="24"/>
          <w:szCs w:val="24"/>
        </w:rPr>
        <w:t xml:space="preserve">per condivisione e approvazione, e </w:t>
      </w:r>
      <w:r w:rsidRPr="00D6623E">
        <w:rPr>
          <w:sz w:val="24"/>
          <w:szCs w:val="24"/>
        </w:rPr>
        <w:t xml:space="preserve">le </w:t>
      </w:r>
      <w:r w:rsidR="00924AD1">
        <w:rPr>
          <w:sz w:val="24"/>
          <w:szCs w:val="24"/>
        </w:rPr>
        <w:t xml:space="preserve">relative </w:t>
      </w:r>
      <w:r w:rsidRPr="00D6623E">
        <w:rPr>
          <w:sz w:val="24"/>
          <w:szCs w:val="24"/>
        </w:rPr>
        <w:t>modalità di esecuzione (di cui diventa responsabile)</w:t>
      </w:r>
      <w:r w:rsidR="00924AD1">
        <w:rPr>
          <w:sz w:val="24"/>
          <w:szCs w:val="24"/>
        </w:rPr>
        <w:t>,</w:t>
      </w:r>
      <w:r w:rsidRPr="00D6623E">
        <w:rPr>
          <w:sz w:val="24"/>
          <w:szCs w:val="24"/>
        </w:rPr>
        <w:t xml:space="preserve"> dettagliando gli obiettivi socio-educativi e didattici in relazione alle diverse fasce d’età</w:t>
      </w:r>
      <w:r w:rsidR="0054042A" w:rsidRPr="00D6623E">
        <w:rPr>
          <w:sz w:val="24"/>
          <w:szCs w:val="24"/>
        </w:rPr>
        <w:t>, i tempi di svolgimento delle attività e il loro programma giornaliero</w:t>
      </w:r>
      <w:r w:rsidR="009B14CC" w:rsidRPr="004F0872">
        <w:rPr>
          <w:sz w:val="24"/>
          <w:szCs w:val="24"/>
        </w:rPr>
        <w:t>;</w:t>
      </w:r>
    </w:p>
    <w:p w14:paraId="0A26EFCA" w14:textId="461FD02D" w:rsidR="008D4505" w:rsidRPr="00B01716" w:rsidRDefault="008D4505" w:rsidP="008D4505">
      <w:pPr>
        <w:numPr>
          <w:ilvl w:val="0"/>
          <w:numId w:val="8"/>
        </w:numPr>
        <w:ind w:hanging="218"/>
        <w:jc w:val="both"/>
        <w:rPr>
          <w:sz w:val="24"/>
        </w:rPr>
      </w:pPr>
      <w:r w:rsidRPr="00D6623E">
        <w:rPr>
          <w:sz w:val="24"/>
          <w:szCs w:val="24"/>
        </w:rPr>
        <w:t>partecipa</w:t>
      </w:r>
      <w:r w:rsidR="00924AD1">
        <w:rPr>
          <w:sz w:val="24"/>
          <w:szCs w:val="24"/>
        </w:rPr>
        <w:t xml:space="preserve">re alle riunioni con i genitori </w:t>
      </w:r>
      <w:r w:rsidRPr="00D6623E">
        <w:rPr>
          <w:sz w:val="24"/>
          <w:szCs w:val="24"/>
        </w:rPr>
        <w:t xml:space="preserve">per </w:t>
      </w:r>
      <w:r w:rsidRPr="00FB1A1F">
        <w:rPr>
          <w:sz w:val="24"/>
          <w:szCs w:val="24"/>
        </w:rPr>
        <w:t xml:space="preserve">illustrare i programmi e le modalità di organizzazione dei due </w:t>
      </w:r>
      <w:r w:rsidR="004F0872">
        <w:rPr>
          <w:sz w:val="24"/>
          <w:szCs w:val="24"/>
        </w:rPr>
        <w:t>C</w:t>
      </w:r>
      <w:r w:rsidRPr="00FB1A1F">
        <w:rPr>
          <w:sz w:val="24"/>
          <w:szCs w:val="24"/>
        </w:rPr>
        <w:t xml:space="preserve">entri </w:t>
      </w:r>
      <w:r w:rsidR="00FB7BA1">
        <w:rPr>
          <w:sz w:val="24"/>
          <w:szCs w:val="24"/>
        </w:rPr>
        <w:t>Ricreativi E</w:t>
      </w:r>
      <w:r w:rsidRPr="00FB1A1F">
        <w:rPr>
          <w:sz w:val="24"/>
          <w:szCs w:val="24"/>
        </w:rPr>
        <w:t>stivi</w:t>
      </w:r>
      <w:r w:rsidR="004F0872">
        <w:rPr>
          <w:sz w:val="24"/>
          <w:szCs w:val="24"/>
        </w:rPr>
        <w:t xml:space="preserve">, </w:t>
      </w:r>
      <w:r w:rsidRPr="00B01716">
        <w:rPr>
          <w:sz w:val="24"/>
          <w:szCs w:val="24"/>
        </w:rPr>
        <w:t>presentare i coordinatori e gli animatori/educatori</w:t>
      </w:r>
      <w:r w:rsidR="00A32DF8" w:rsidRPr="00B01716">
        <w:rPr>
          <w:sz w:val="24"/>
          <w:szCs w:val="24"/>
        </w:rPr>
        <w:t>;</w:t>
      </w:r>
    </w:p>
    <w:p w14:paraId="3C961B76" w14:textId="2AD506A7" w:rsidR="00451F38" w:rsidRPr="004B0DA1" w:rsidRDefault="0022550A" w:rsidP="00275D4A">
      <w:pPr>
        <w:numPr>
          <w:ilvl w:val="0"/>
          <w:numId w:val="8"/>
        </w:numPr>
        <w:ind w:hanging="218"/>
        <w:jc w:val="both"/>
        <w:rPr>
          <w:strike/>
          <w:sz w:val="24"/>
        </w:rPr>
      </w:pPr>
      <w:r w:rsidRPr="00B01716">
        <w:rPr>
          <w:sz w:val="24"/>
          <w:szCs w:val="24"/>
        </w:rPr>
        <w:lastRenderedPageBreak/>
        <w:t>curare gli adempimenti di relazione con le famiglie e il personale impiegato per il rispetto delle regole di gestione del servizio</w:t>
      </w:r>
      <w:r w:rsidR="004B0DA1">
        <w:rPr>
          <w:sz w:val="24"/>
          <w:szCs w:val="24"/>
        </w:rPr>
        <w:t xml:space="preserve"> </w:t>
      </w:r>
      <w:r w:rsidR="004B0DA1" w:rsidRPr="00010618">
        <w:rPr>
          <w:sz w:val="24"/>
          <w:szCs w:val="24"/>
        </w:rPr>
        <w:t>in sicurezza</w:t>
      </w:r>
      <w:r w:rsidR="00010618">
        <w:rPr>
          <w:sz w:val="24"/>
          <w:szCs w:val="24"/>
        </w:rPr>
        <w:t>;</w:t>
      </w:r>
    </w:p>
    <w:p w14:paraId="27BB9908" w14:textId="0F9E1A9D" w:rsidR="00B11B15" w:rsidRPr="00B01716" w:rsidRDefault="00A31E67" w:rsidP="008D4505">
      <w:pPr>
        <w:numPr>
          <w:ilvl w:val="0"/>
          <w:numId w:val="8"/>
        </w:numPr>
        <w:ind w:hanging="218"/>
        <w:jc w:val="both"/>
        <w:rPr>
          <w:sz w:val="24"/>
        </w:rPr>
      </w:pPr>
      <w:r w:rsidRPr="00B01716">
        <w:rPr>
          <w:sz w:val="24"/>
          <w:szCs w:val="24"/>
        </w:rPr>
        <w:t>curare, in raccordo con i c</w:t>
      </w:r>
      <w:r w:rsidR="00B11B15" w:rsidRPr="00B01716">
        <w:rPr>
          <w:sz w:val="24"/>
          <w:szCs w:val="24"/>
        </w:rPr>
        <w:t>oordinatori dei singoli centri, la raccolta delle presenze di bambini e adulti, da annotare in un apposito registro;</w:t>
      </w:r>
    </w:p>
    <w:p w14:paraId="12C9D83A" w14:textId="77777777" w:rsidR="008D4505" w:rsidRDefault="008D4505" w:rsidP="008D4505">
      <w:pPr>
        <w:numPr>
          <w:ilvl w:val="0"/>
          <w:numId w:val="8"/>
        </w:numPr>
        <w:ind w:hanging="218"/>
        <w:jc w:val="both"/>
        <w:rPr>
          <w:sz w:val="24"/>
        </w:rPr>
      </w:pPr>
      <w:r w:rsidRPr="00B01716">
        <w:rPr>
          <w:sz w:val="24"/>
        </w:rPr>
        <w:t xml:space="preserve">provvedere all’organizzazione generale </w:t>
      </w:r>
      <w:r w:rsidRPr="000A1851">
        <w:rPr>
          <w:sz w:val="24"/>
        </w:rPr>
        <w:t xml:space="preserve">delle </w:t>
      </w:r>
      <w:r w:rsidRPr="00C37035">
        <w:rPr>
          <w:sz w:val="24"/>
        </w:rPr>
        <w:t xml:space="preserve">attività </w:t>
      </w:r>
      <w:r w:rsidRPr="007E5384">
        <w:rPr>
          <w:sz w:val="24"/>
        </w:rPr>
        <w:t xml:space="preserve">e assicurare </w:t>
      </w:r>
      <w:r w:rsidRPr="00692AD2">
        <w:rPr>
          <w:sz w:val="24"/>
        </w:rPr>
        <w:t>la</w:t>
      </w:r>
      <w:r w:rsidRPr="00607B2E">
        <w:rPr>
          <w:sz w:val="24"/>
        </w:rPr>
        <w:t xml:space="preserve"> conduzione </w:t>
      </w:r>
      <w:r w:rsidRPr="000A1851">
        <w:rPr>
          <w:sz w:val="24"/>
        </w:rPr>
        <w:t>di tutto il personale operante ne</w:t>
      </w:r>
      <w:r w:rsidRPr="008C76CB">
        <w:rPr>
          <w:sz w:val="24"/>
        </w:rPr>
        <w:t xml:space="preserve">i centri </w:t>
      </w:r>
      <w:r w:rsidRPr="00692AD2">
        <w:rPr>
          <w:sz w:val="24"/>
          <w:szCs w:val="24"/>
        </w:rPr>
        <w:t>garantendo</w:t>
      </w:r>
      <w:r w:rsidRPr="00607B2E">
        <w:rPr>
          <w:sz w:val="24"/>
          <w:szCs w:val="24"/>
        </w:rPr>
        <w:t xml:space="preserve"> il corretto svolgimento delle attività programmate e verificandone la conformità ad un corretto metodo educativo</w:t>
      </w:r>
      <w:r w:rsidRPr="00594C3D">
        <w:rPr>
          <w:sz w:val="24"/>
          <w:szCs w:val="24"/>
        </w:rPr>
        <w:t>;</w:t>
      </w:r>
    </w:p>
    <w:p w14:paraId="6478D341" w14:textId="137DBFEF" w:rsidR="00594C3D" w:rsidRPr="00B01716" w:rsidRDefault="00E171DB" w:rsidP="008D4505">
      <w:pPr>
        <w:numPr>
          <w:ilvl w:val="0"/>
          <w:numId w:val="8"/>
        </w:numPr>
        <w:ind w:hanging="218"/>
        <w:jc w:val="both"/>
        <w:rPr>
          <w:sz w:val="24"/>
        </w:rPr>
      </w:pPr>
      <w:r>
        <w:rPr>
          <w:sz w:val="24"/>
          <w:szCs w:val="24"/>
        </w:rPr>
        <w:t xml:space="preserve">curare i </w:t>
      </w:r>
      <w:r w:rsidR="00594C3D" w:rsidRPr="00B01716">
        <w:rPr>
          <w:sz w:val="24"/>
          <w:szCs w:val="24"/>
        </w:rPr>
        <w:t>rapporti con i referenti dei servizi ausiliari (</w:t>
      </w:r>
      <w:r w:rsidR="004F0872">
        <w:rPr>
          <w:sz w:val="24"/>
          <w:szCs w:val="24"/>
        </w:rPr>
        <w:t>addetti ai servizi di pulizie</w:t>
      </w:r>
      <w:r w:rsidR="00FB7BA1">
        <w:rPr>
          <w:sz w:val="24"/>
          <w:szCs w:val="24"/>
        </w:rPr>
        <w:t>)</w:t>
      </w:r>
      <w:r w:rsidR="004F0872">
        <w:rPr>
          <w:sz w:val="24"/>
          <w:szCs w:val="24"/>
        </w:rPr>
        <w:t xml:space="preserve"> e </w:t>
      </w:r>
      <w:r w:rsidR="00594C3D" w:rsidRPr="00B01716">
        <w:rPr>
          <w:sz w:val="24"/>
          <w:szCs w:val="24"/>
        </w:rPr>
        <w:t>addetti al servizio ristorazione, per la corretta esecuzione del servizio;</w:t>
      </w:r>
    </w:p>
    <w:p w14:paraId="0A4D4892" w14:textId="1EF910CC" w:rsidR="00594C3D" w:rsidRPr="00B01716" w:rsidRDefault="00594C3D" w:rsidP="008D4505">
      <w:pPr>
        <w:numPr>
          <w:ilvl w:val="0"/>
          <w:numId w:val="8"/>
        </w:numPr>
        <w:ind w:hanging="218"/>
        <w:jc w:val="both"/>
        <w:rPr>
          <w:sz w:val="24"/>
        </w:rPr>
      </w:pPr>
      <w:r w:rsidRPr="00B01716">
        <w:rPr>
          <w:sz w:val="24"/>
          <w:szCs w:val="24"/>
        </w:rPr>
        <w:t xml:space="preserve">predisporre strumenti di verifica intermedia e finale, elaborando schede di osservazione quotidiana e di rilevazione dei dati, rapportandosi anche ai </w:t>
      </w:r>
      <w:r w:rsidR="00010618">
        <w:rPr>
          <w:sz w:val="24"/>
          <w:szCs w:val="24"/>
        </w:rPr>
        <w:t>S</w:t>
      </w:r>
      <w:r w:rsidRPr="00B01716">
        <w:rPr>
          <w:sz w:val="24"/>
          <w:szCs w:val="24"/>
        </w:rPr>
        <w:t xml:space="preserve">ervizi </w:t>
      </w:r>
      <w:r w:rsidR="004F0872">
        <w:rPr>
          <w:sz w:val="24"/>
          <w:szCs w:val="24"/>
        </w:rPr>
        <w:t>Politiche S</w:t>
      </w:r>
      <w:r w:rsidRPr="00B01716">
        <w:rPr>
          <w:sz w:val="24"/>
          <w:szCs w:val="24"/>
        </w:rPr>
        <w:t xml:space="preserve">ociali per quanto riguarda le verifiche </w:t>
      </w:r>
      <w:r w:rsidR="005962D1">
        <w:rPr>
          <w:sz w:val="24"/>
          <w:szCs w:val="24"/>
        </w:rPr>
        <w:t>delle situazioni di fragilità da loro segnalate</w:t>
      </w:r>
      <w:r w:rsidRPr="00B01716">
        <w:rPr>
          <w:sz w:val="24"/>
          <w:szCs w:val="24"/>
        </w:rPr>
        <w:t xml:space="preserve"> e dei bambini </w:t>
      </w:r>
      <w:r w:rsidR="00463214" w:rsidRPr="00B01716">
        <w:rPr>
          <w:sz w:val="24"/>
          <w:szCs w:val="24"/>
        </w:rPr>
        <w:t>con disabilità</w:t>
      </w:r>
      <w:r w:rsidR="005962D1">
        <w:rPr>
          <w:sz w:val="24"/>
          <w:szCs w:val="24"/>
        </w:rPr>
        <w:t xml:space="preserve"> frequentanti i </w:t>
      </w:r>
      <w:r w:rsidR="004F0872">
        <w:rPr>
          <w:sz w:val="24"/>
          <w:szCs w:val="24"/>
        </w:rPr>
        <w:t>C</w:t>
      </w:r>
      <w:r w:rsidR="005962D1">
        <w:rPr>
          <w:sz w:val="24"/>
          <w:szCs w:val="24"/>
        </w:rPr>
        <w:t>entri estivi</w:t>
      </w:r>
      <w:r w:rsidRPr="00B01716">
        <w:rPr>
          <w:sz w:val="24"/>
          <w:szCs w:val="24"/>
        </w:rPr>
        <w:t>;</w:t>
      </w:r>
    </w:p>
    <w:p w14:paraId="51E5C85A" w14:textId="6404AF46" w:rsidR="00594C3D" w:rsidRPr="00B01716" w:rsidRDefault="00594C3D" w:rsidP="008D4505">
      <w:pPr>
        <w:numPr>
          <w:ilvl w:val="0"/>
          <w:numId w:val="8"/>
        </w:numPr>
        <w:ind w:hanging="218"/>
        <w:jc w:val="both"/>
        <w:rPr>
          <w:sz w:val="24"/>
        </w:rPr>
      </w:pPr>
      <w:r w:rsidRPr="00B01716">
        <w:rPr>
          <w:sz w:val="24"/>
          <w:szCs w:val="24"/>
        </w:rPr>
        <w:t>comunicare all’Amministrazione</w:t>
      </w:r>
      <w:r w:rsidR="004F0872">
        <w:rPr>
          <w:sz w:val="24"/>
          <w:szCs w:val="24"/>
        </w:rPr>
        <w:t xml:space="preserve"> Comunale</w:t>
      </w:r>
      <w:r w:rsidRPr="00B01716">
        <w:rPr>
          <w:sz w:val="24"/>
          <w:szCs w:val="24"/>
        </w:rPr>
        <w:t xml:space="preserve"> qualunque disfunzione, difficoltà o danno a cose o persone verificatesi durante i centri, garantendo, nel caso di eventuali incidenti e infortuni ai bambini, la comunicazione tempestiva alla famiglia e all’Amministrazione </w:t>
      </w:r>
      <w:r w:rsidR="004F0872">
        <w:rPr>
          <w:sz w:val="24"/>
          <w:szCs w:val="24"/>
        </w:rPr>
        <w:t>C</w:t>
      </w:r>
      <w:r w:rsidRPr="00B01716">
        <w:rPr>
          <w:sz w:val="24"/>
          <w:szCs w:val="24"/>
        </w:rPr>
        <w:t>omunale, oltre che, nei casi più gravi, l’intervento</w:t>
      </w:r>
      <w:r w:rsidR="00E05433" w:rsidRPr="00B01716">
        <w:rPr>
          <w:sz w:val="24"/>
          <w:szCs w:val="24"/>
        </w:rPr>
        <w:t xml:space="preserve"> degli organi sanitari preposti</w:t>
      </w:r>
      <w:r w:rsidR="00451F38" w:rsidRPr="00B01716">
        <w:rPr>
          <w:sz w:val="24"/>
          <w:szCs w:val="24"/>
        </w:rPr>
        <w:t>;</w:t>
      </w:r>
    </w:p>
    <w:p w14:paraId="410E25D4" w14:textId="34DF35A5" w:rsidR="00451F38" w:rsidRPr="00010618" w:rsidRDefault="00451F38" w:rsidP="0099423C">
      <w:pPr>
        <w:numPr>
          <w:ilvl w:val="0"/>
          <w:numId w:val="8"/>
        </w:numPr>
        <w:ind w:hanging="218"/>
        <w:jc w:val="both"/>
        <w:rPr>
          <w:sz w:val="24"/>
        </w:rPr>
      </w:pPr>
      <w:r w:rsidRPr="00010618">
        <w:rPr>
          <w:sz w:val="24"/>
        </w:rPr>
        <w:t>curare la conservazione di dati ed informazioni relative alle persone frequentanti i centri nel rispetto della normativa sulla tutela dei dati personali</w:t>
      </w:r>
      <w:r w:rsidR="00F4631A" w:rsidRPr="00010618">
        <w:rPr>
          <w:sz w:val="24"/>
        </w:rPr>
        <w:t>.</w:t>
      </w:r>
    </w:p>
    <w:p w14:paraId="77CA7AA2" w14:textId="77777777" w:rsidR="00010618" w:rsidRPr="00010618" w:rsidRDefault="00010618" w:rsidP="00B40FAB">
      <w:pPr>
        <w:ind w:left="426"/>
        <w:jc w:val="both"/>
        <w:rPr>
          <w:sz w:val="24"/>
        </w:rPr>
      </w:pPr>
    </w:p>
    <w:p w14:paraId="77441130" w14:textId="04758E1E" w:rsidR="00594C3D" w:rsidRDefault="00594C3D" w:rsidP="008D4505">
      <w:pPr>
        <w:ind w:left="426"/>
        <w:jc w:val="both"/>
        <w:rPr>
          <w:sz w:val="24"/>
        </w:rPr>
      </w:pPr>
      <w:r w:rsidRPr="00B01716">
        <w:rPr>
          <w:sz w:val="24"/>
          <w:u w:val="single"/>
        </w:rPr>
        <w:t>Requisiti professionali richiesti</w:t>
      </w:r>
      <w:r w:rsidRPr="00B01716">
        <w:rPr>
          <w:sz w:val="24"/>
        </w:rPr>
        <w:t>: laurea, preferibilmente in discipline psico-pedagogiche o</w:t>
      </w:r>
      <w:r w:rsidR="00DD7BFD" w:rsidRPr="00B01716">
        <w:rPr>
          <w:sz w:val="24"/>
        </w:rPr>
        <w:t xml:space="preserve"> sociali</w:t>
      </w:r>
      <w:r w:rsidRPr="00B01716">
        <w:rPr>
          <w:sz w:val="24"/>
        </w:rPr>
        <w:t xml:space="preserve">, ed esperienza documentata nel ruolo di almeno </w:t>
      </w:r>
      <w:r w:rsidR="00607B2E" w:rsidRPr="00B01716">
        <w:rPr>
          <w:sz w:val="24"/>
        </w:rPr>
        <w:t>due</w:t>
      </w:r>
      <w:r w:rsidR="00DD7BFD" w:rsidRPr="00B01716">
        <w:rPr>
          <w:sz w:val="24"/>
        </w:rPr>
        <w:t xml:space="preserve"> ann</w:t>
      </w:r>
      <w:r w:rsidR="00607B2E" w:rsidRPr="00B01716">
        <w:rPr>
          <w:sz w:val="24"/>
        </w:rPr>
        <w:t>i</w:t>
      </w:r>
      <w:r w:rsidRPr="00B01716">
        <w:rPr>
          <w:sz w:val="24"/>
        </w:rPr>
        <w:t>; in alternativa, titolo di educatore professionale conseguito frequentando i perc</w:t>
      </w:r>
      <w:r w:rsidRPr="00607B2E">
        <w:rPr>
          <w:sz w:val="24"/>
        </w:rPr>
        <w:t>orsi formativi regionali</w:t>
      </w:r>
      <w:r w:rsidRPr="008369B1">
        <w:rPr>
          <w:sz w:val="24"/>
        </w:rPr>
        <w:t xml:space="preserve"> </w:t>
      </w:r>
      <w:r w:rsidR="00E12A36" w:rsidRPr="008369B1">
        <w:rPr>
          <w:sz w:val="24"/>
        </w:rPr>
        <w:t>anteriforma</w:t>
      </w:r>
      <w:r w:rsidRPr="008369B1">
        <w:rPr>
          <w:sz w:val="24"/>
        </w:rPr>
        <w:t>,</w:t>
      </w:r>
      <w:r w:rsidR="00E12A36">
        <w:rPr>
          <w:sz w:val="24"/>
        </w:rPr>
        <w:t xml:space="preserve"> </w:t>
      </w:r>
      <w:r w:rsidRPr="008369B1">
        <w:rPr>
          <w:sz w:val="24"/>
        </w:rPr>
        <w:t xml:space="preserve">ed esperienza documentata nel ruolo </w:t>
      </w:r>
      <w:r w:rsidRPr="00607B2E">
        <w:rPr>
          <w:sz w:val="24"/>
        </w:rPr>
        <w:t xml:space="preserve">almeno </w:t>
      </w:r>
      <w:r w:rsidR="00607B2E" w:rsidRPr="00607B2E">
        <w:rPr>
          <w:sz w:val="24"/>
        </w:rPr>
        <w:t>triennale</w:t>
      </w:r>
      <w:r w:rsidRPr="00607B2E">
        <w:rPr>
          <w:sz w:val="24"/>
        </w:rPr>
        <w:t>,</w:t>
      </w:r>
      <w:r w:rsidRPr="008369B1">
        <w:rPr>
          <w:sz w:val="24"/>
        </w:rPr>
        <w:t xml:space="preserve"> oppure, diploma di scuola </w:t>
      </w:r>
      <w:r w:rsidR="00607B2E">
        <w:rPr>
          <w:sz w:val="24"/>
        </w:rPr>
        <w:t xml:space="preserve">secondaria di secondo grado </w:t>
      </w:r>
      <w:r w:rsidRPr="008369B1">
        <w:rPr>
          <w:sz w:val="24"/>
        </w:rPr>
        <w:t xml:space="preserve">ed esperienza documentata nel ruolo </w:t>
      </w:r>
      <w:r w:rsidR="00E17EBD">
        <w:rPr>
          <w:sz w:val="24"/>
        </w:rPr>
        <w:t xml:space="preserve">di </w:t>
      </w:r>
      <w:r w:rsidRPr="008369B1">
        <w:rPr>
          <w:sz w:val="24"/>
        </w:rPr>
        <w:t xml:space="preserve">almeno </w:t>
      </w:r>
      <w:r w:rsidR="00607B2E" w:rsidRPr="00607B2E">
        <w:rPr>
          <w:sz w:val="24"/>
        </w:rPr>
        <w:t>quattro anni</w:t>
      </w:r>
      <w:r w:rsidRPr="00607B2E">
        <w:rPr>
          <w:sz w:val="24"/>
        </w:rPr>
        <w:t>.</w:t>
      </w:r>
    </w:p>
    <w:p w14:paraId="09545F3E" w14:textId="77777777" w:rsidR="004F3F61" w:rsidRPr="008369B1" w:rsidRDefault="004F3F61" w:rsidP="004F3F61">
      <w:pPr>
        <w:spacing w:line="276" w:lineRule="auto"/>
        <w:jc w:val="both"/>
        <w:rPr>
          <w:sz w:val="24"/>
        </w:rPr>
      </w:pPr>
    </w:p>
    <w:p w14:paraId="04D68A4B" w14:textId="074E7970" w:rsidR="00A55459" w:rsidRDefault="00594C3D" w:rsidP="008D4505">
      <w:pPr>
        <w:numPr>
          <w:ilvl w:val="0"/>
          <w:numId w:val="17"/>
        </w:numPr>
        <w:jc w:val="both"/>
        <w:rPr>
          <w:sz w:val="24"/>
        </w:rPr>
      </w:pPr>
      <w:r w:rsidRPr="00BB48D9">
        <w:rPr>
          <w:sz w:val="24"/>
        </w:rPr>
        <w:t xml:space="preserve">Due </w:t>
      </w:r>
      <w:r w:rsidRPr="00451263">
        <w:rPr>
          <w:b/>
          <w:smallCaps/>
          <w:sz w:val="24"/>
        </w:rPr>
        <w:t>Coordinatori di centro</w:t>
      </w:r>
      <w:r w:rsidRPr="00213917">
        <w:rPr>
          <w:sz w:val="24"/>
        </w:rPr>
        <w:t xml:space="preserve"> (uno </w:t>
      </w:r>
      <w:r w:rsidR="00157588">
        <w:rPr>
          <w:sz w:val="24"/>
        </w:rPr>
        <w:t xml:space="preserve">per il </w:t>
      </w:r>
      <w:r w:rsidRPr="00213917">
        <w:rPr>
          <w:sz w:val="24"/>
        </w:rPr>
        <w:t>CR</w:t>
      </w:r>
      <w:r w:rsidR="004F3F61" w:rsidRPr="008D0DEA">
        <w:rPr>
          <w:sz w:val="24"/>
        </w:rPr>
        <w:t xml:space="preserve">E </w:t>
      </w:r>
      <w:r w:rsidR="00A57592">
        <w:rPr>
          <w:sz w:val="24"/>
        </w:rPr>
        <w:t xml:space="preserve">infanzia </w:t>
      </w:r>
      <w:r w:rsidR="004F3F61" w:rsidRPr="008D0DEA">
        <w:rPr>
          <w:sz w:val="24"/>
        </w:rPr>
        <w:t>e uno</w:t>
      </w:r>
      <w:r w:rsidR="00157588">
        <w:rPr>
          <w:sz w:val="24"/>
        </w:rPr>
        <w:t xml:space="preserve"> per i</w:t>
      </w:r>
      <w:r w:rsidR="004F3F61" w:rsidRPr="008D0DEA">
        <w:rPr>
          <w:sz w:val="24"/>
        </w:rPr>
        <w:t xml:space="preserve">l CRE </w:t>
      </w:r>
      <w:r w:rsidR="00157588">
        <w:rPr>
          <w:sz w:val="24"/>
        </w:rPr>
        <w:t>primaria</w:t>
      </w:r>
      <w:r w:rsidRPr="00734D3D">
        <w:rPr>
          <w:sz w:val="24"/>
        </w:rPr>
        <w:t xml:space="preserve">), responsabili dell’attività nei singoli plessi, </w:t>
      </w:r>
      <w:r w:rsidR="00A55459">
        <w:rPr>
          <w:sz w:val="24"/>
        </w:rPr>
        <w:t>in cui devono sempre essere presenti.</w:t>
      </w:r>
    </w:p>
    <w:p w14:paraId="35841EA3" w14:textId="180FE7DB" w:rsidR="00594C3D" w:rsidRPr="00E12A36" w:rsidRDefault="00594C3D" w:rsidP="00157588">
      <w:pPr>
        <w:ind w:firstLine="360"/>
        <w:jc w:val="both"/>
        <w:rPr>
          <w:sz w:val="24"/>
          <w:szCs w:val="24"/>
        </w:rPr>
      </w:pPr>
      <w:r w:rsidRPr="00FB1A1F">
        <w:rPr>
          <w:sz w:val="24"/>
        </w:rPr>
        <w:t xml:space="preserve">I due </w:t>
      </w:r>
      <w:r w:rsidR="00157588">
        <w:rPr>
          <w:sz w:val="24"/>
          <w:szCs w:val="24"/>
        </w:rPr>
        <w:t>C</w:t>
      </w:r>
      <w:r w:rsidRPr="00E12A36">
        <w:rPr>
          <w:sz w:val="24"/>
          <w:szCs w:val="24"/>
        </w:rPr>
        <w:t>oordinatori avranno i seguenti compiti:</w:t>
      </w:r>
    </w:p>
    <w:p w14:paraId="2630A574" w14:textId="68F7718B" w:rsidR="007A6DC5" w:rsidRPr="00E12A36" w:rsidRDefault="004F3F61" w:rsidP="00157588">
      <w:pPr>
        <w:numPr>
          <w:ilvl w:val="0"/>
          <w:numId w:val="8"/>
        </w:numPr>
        <w:jc w:val="both"/>
        <w:rPr>
          <w:sz w:val="24"/>
          <w:szCs w:val="24"/>
        </w:rPr>
      </w:pPr>
      <w:r w:rsidRPr="007A6DC5">
        <w:rPr>
          <w:sz w:val="24"/>
          <w:szCs w:val="24"/>
        </w:rPr>
        <w:t xml:space="preserve">coordinare lo svolgimento, da parte degli animatori/educatori, di tutte le attività previste nel programma </w:t>
      </w:r>
      <w:r w:rsidR="00641836" w:rsidRPr="007A6DC5">
        <w:rPr>
          <w:sz w:val="24"/>
          <w:szCs w:val="24"/>
        </w:rPr>
        <w:t xml:space="preserve">organizzativo-educativo </w:t>
      </w:r>
      <w:r w:rsidR="00A962ED" w:rsidRPr="007A6DC5">
        <w:rPr>
          <w:sz w:val="24"/>
          <w:szCs w:val="24"/>
        </w:rPr>
        <w:t>dei rispettivi centri</w:t>
      </w:r>
      <w:r w:rsidR="003D4D83">
        <w:rPr>
          <w:sz w:val="24"/>
          <w:szCs w:val="24"/>
        </w:rPr>
        <w:t>;</w:t>
      </w:r>
    </w:p>
    <w:p w14:paraId="3742F174" w14:textId="1512FF76" w:rsidR="009B14CC" w:rsidRPr="007A6DC5" w:rsidRDefault="004F3F61" w:rsidP="00157588">
      <w:pPr>
        <w:numPr>
          <w:ilvl w:val="0"/>
          <w:numId w:val="8"/>
        </w:numPr>
        <w:jc w:val="both"/>
        <w:rPr>
          <w:strike/>
          <w:kern w:val="3"/>
          <w:sz w:val="24"/>
          <w:szCs w:val="24"/>
          <w:lang w:eastAsia="en-US"/>
        </w:rPr>
      </w:pPr>
      <w:r w:rsidRPr="007A6DC5">
        <w:rPr>
          <w:sz w:val="24"/>
          <w:szCs w:val="24"/>
        </w:rPr>
        <w:t>sovrintendere alle operazioni di entrata e di uscita dei bambini accompagnati dai ge</w:t>
      </w:r>
      <w:r w:rsidR="00E3013D" w:rsidRPr="007A6DC5">
        <w:rPr>
          <w:sz w:val="24"/>
          <w:szCs w:val="24"/>
        </w:rPr>
        <w:t>nitori o dalle persone delegate</w:t>
      </w:r>
      <w:r w:rsidR="007A6DC5">
        <w:rPr>
          <w:sz w:val="24"/>
          <w:szCs w:val="24"/>
        </w:rPr>
        <w:t>;</w:t>
      </w:r>
    </w:p>
    <w:p w14:paraId="1E35CA7B" w14:textId="15D3365B" w:rsidR="004F3F61" w:rsidRPr="00B01716" w:rsidRDefault="004F3F61" w:rsidP="008D4505">
      <w:pPr>
        <w:numPr>
          <w:ilvl w:val="0"/>
          <w:numId w:val="8"/>
        </w:numPr>
        <w:ind w:hanging="218"/>
        <w:jc w:val="both"/>
        <w:rPr>
          <w:sz w:val="24"/>
          <w:szCs w:val="24"/>
        </w:rPr>
      </w:pPr>
      <w:r w:rsidRPr="00B01716">
        <w:rPr>
          <w:sz w:val="24"/>
          <w:szCs w:val="24"/>
        </w:rPr>
        <w:t xml:space="preserve">curare i rapporti con i genitori, con particolare attenzione nei casi di bambini con disabilità o in situazione di </w:t>
      </w:r>
      <w:r w:rsidR="00CA61CC">
        <w:rPr>
          <w:sz w:val="24"/>
          <w:szCs w:val="24"/>
        </w:rPr>
        <w:t>fragilità</w:t>
      </w:r>
      <w:r w:rsidRPr="00B01716">
        <w:rPr>
          <w:sz w:val="24"/>
          <w:szCs w:val="24"/>
        </w:rPr>
        <w:t xml:space="preserve">, richiedendo, eventualmente, il supporto o la presenza del </w:t>
      </w:r>
      <w:r w:rsidR="00157588">
        <w:rPr>
          <w:sz w:val="24"/>
          <w:szCs w:val="24"/>
        </w:rPr>
        <w:t>D</w:t>
      </w:r>
      <w:r w:rsidRPr="00B01716">
        <w:rPr>
          <w:sz w:val="24"/>
          <w:szCs w:val="24"/>
        </w:rPr>
        <w:t>irettore;</w:t>
      </w:r>
    </w:p>
    <w:p w14:paraId="10A59446" w14:textId="703838CF" w:rsidR="004F3F61" w:rsidRPr="00B01716" w:rsidRDefault="004F3F61" w:rsidP="008D4505">
      <w:pPr>
        <w:numPr>
          <w:ilvl w:val="0"/>
          <w:numId w:val="8"/>
        </w:numPr>
        <w:ind w:hanging="218"/>
        <w:jc w:val="both"/>
        <w:rPr>
          <w:sz w:val="24"/>
          <w:szCs w:val="24"/>
        </w:rPr>
      </w:pPr>
      <w:r w:rsidRPr="00B01716">
        <w:rPr>
          <w:sz w:val="24"/>
          <w:szCs w:val="24"/>
        </w:rPr>
        <w:t xml:space="preserve">rilevare le presenze giornaliere </w:t>
      </w:r>
      <w:r w:rsidR="00A31E67" w:rsidRPr="00B01716">
        <w:rPr>
          <w:sz w:val="24"/>
          <w:szCs w:val="24"/>
        </w:rPr>
        <w:t>di bambini ed adulti, ai fini della compilazione dell’apposito registro</w:t>
      </w:r>
      <w:r w:rsidR="00CA61CC">
        <w:rPr>
          <w:sz w:val="24"/>
          <w:szCs w:val="24"/>
        </w:rPr>
        <w:t xml:space="preserve"> </w:t>
      </w:r>
      <w:r w:rsidR="00CA61CC" w:rsidRPr="00CA61CC">
        <w:rPr>
          <w:sz w:val="24"/>
          <w:szCs w:val="24"/>
        </w:rPr>
        <w:t xml:space="preserve">per favorire le attività di tracciamento </w:t>
      </w:r>
      <w:r w:rsidRPr="00B01716">
        <w:rPr>
          <w:sz w:val="24"/>
          <w:szCs w:val="24"/>
        </w:rPr>
        <w:t>e comunicare al centro cottura il numero di pasti necessari, prestando particolare attenzione al numero e alla tipologia di diete speciali;</w:t>
      </w:r>
    </w:p>
    <w:p w14:paraId="3B35EEC3" w14:textId="294C3B8B" w:rsidR="004F3F61" w:rsidRPr="00B01716" w:rsidRDefault="004F3F61" w:rsidP="008D4505">
      <w:pPr>
        <w:numPr>
          <w:ilvl w:val="0"/>
          <w:numId w:val="8"/>
        </w:numPr>
        <w:ind w:hanging="218"/>
        <w:jc w:val="both"/>
        <w:rPr>
          <w:sz w:val="24"/>
          <w:szCs w:val="24"/>
        </w:rPr>
      </w:pPr>
      <w:r w:rsidRPr="00B01716">
        <w:rPr>
          <w:sz w:val="24"/>
          <w:szCs w:val="24"/>
        </w:rPr>
        <w:t xml:space="preserve">verificare, al termine della giornata, il riordino </w:t>
      </w:r>
      <w:r w:rsidR="00A31E67" w:rsidRPr="00B01716">
        <w:rPr>
          <w:sz w:val="24"/>
          <w:szCs w:val="24"/>
        </w:rPr>
        <w:t xml:space="preserve">e </w:t>
      </w:r>
      <w:r w:rsidR="00157588">
        <w:rPr>
          <w:sz w:val="24"/>
          <w:szCs w:val="24"/>
        </w:rPr>
        <w:t xml:space="preserve">l‘igienizzazione </w:t>
      </w:r>
      <w:r w:rsidRPr="00B01716">
        <w:rPr>
          <w:sz w:val="24"/>
          <w:szCs w:val="24"/>
        </w:rPr>
        <w:t>del materiale, dei giochi e delle attrezzature utilizzate;</w:t>
      </w:r>
    </w:p>
    <w:p w14:paraId="1F15848F" w14:textId="2AB695EA" w:rsidR="004F3F61" w:rsidRPr="00E05433" w:rsidRDefault="004F3F61" w:rsidP="008D4505">
      <w:pPr>
        <w:numPr>
          <w:ilvl w:val="0"/>
          <w:numId w:val="8"/>
        </w:numPr>
        <w:ind w:hanging="218"/>
        <w:jc w:val="both"/>
        <w:rPr>
          <w:sz w:val="24"/>
          <w:szCs w:val="24"/>
        </w:rPr>
      </w:pPr>
      <w:r w:rsidRPr="004F3F61">
        <w:rPr>
          <w:sz w:val="24"/>
        </w:rPr>
        <w:t xml:space="preserve">in caso di incidenti e infortuni ai bambini, informare tempestivamente il </w:t>
      </w:r>
      <w:r w:rsidR="00157588">
        <w:rPr>
          <w:sz w:val="24"/>
        </w:rPr>
        <w:t>D</w:t>
      </w:r>
      <w:r w:rsidRPr="004F3F61">
        <w:rPr>
          <w:sz w:val="24"/>
        </w:rPr>
        <w:t>irettore, stilare una relazione scritta e predisporre ogni documentazione utile per a</w:t>
      </w:r>
      <w:r w:rsidR="00E05433">
        <w:rPr>
          <w:sz w:val="24"/>
        </w:rPr>
        <w:t>ttivare la polizza assicurativa</w:t>
      </w:r>
      <w:r w:rsidR="00D050FD">
        <w:rPr>
          <w:sz w:val="24"/>
        </w:rPr>
        <w:t>.</w:t>
      </w:r>
    </w:p>
    <w:p w14:paraId="06FB404F" w14:textId="77777777" w:rsidR="007A6DC5" w:rsidRDefault="007A6DC5" w:rsidP="008D4505">
      <w:pPr>
        <w:ind w:left="426"/>
        <w:jc w:val="both"/>
        <w:rPr>
          <w:sz w:val="24"/>
          <w:u w:val="single"/>
        </w:rPr>
      </w:pPr>
    </w:p>
    <w:p w14:paraId="178B3400" w14:textId="497E226B" w:rsidR="00E05433" w:rsidRPr="00607B2E" w:rsidRDefault="00E05433" w:rsidP="008D4505">
      <w:pPr>
        <w:ind w:left="426"/>
        <w:jc w:val="both"/>
        <w:rPr>
          <w:sz w:val="24"/>
        </w:rPr>
      </w:pPr>
      <w:r w:rsidRPr="00E05433">
        <w:rPr>
          <w:sz w:val="24"/>
          <w:u w:val="single"/>
        </w:rPr>
        <w:t>Requisiti professionali richiesti</w:t>
      </w:r>
      <w:r w:rsidRPr="008369B1">
        <w:rPr>
          <w:sz w:val="24"/>
        </w:rPr>
        <w:t>: laurea, preferibilmente in discipline psico-pedagogiche o soci</w:t>
      </w:r>
      <w:r w:rsidR="00DD7BFD">
        <w:rPr>
          <w:sz w:val="24"/>
        </w:rPr>
        <w:t>ali</w:t>
      </w:r>
      <w:r w:rsidRPr="008369B1">
        <w:rPr>
          <w:sz w:val="24"/>
        </w:rPr>
        <w:t xml:space="preserve">, oppure diploma di educatore professionale ed esperienza documentata come educatore/animatore </w:t>
      </w:r>
      <w:r w:rsidRPr="00607B2E">
        <w:rPr>
          <w:sz w:val="24"/>
        </w:rPr>
        <w:t>di centri estivi di almeno</w:t>
      </w:r>
      <w:r w:rsidR="00607B2E" w:rsidRPr="00607B2E">
        <w:rPr>
          <w:sz w:val="24"/>
        </w:rPr>
        <w:t xml:space="preserve"> due anni</w:t>
      </w:r>
      <w:r w:rsidRPr="00607B2E">
        <w:rPr>
          <w:sz w:val="24"/>
        </w:rPr>
        <w:t xml:space="preserve">; in alternativa, diploma di scuola </w:t>
      </w:r>
      <w:r w:rsidR="00607B2E" w:rsidRPr="00607B2E">
        <w:rPr>
          <w:sz w:val="24"/>
        </w:rPr>
        <w:t xml:space="preserve">secondaria di secondo grado </w:t>
      </w:r>
      <w:r w:rsidRPr="00607B2E">
        <w:rPr>
          <w:sz w:val="24"/>
        </w:rPr>
        <w:t>ed esperienza documentata come educatore/animatore di centri estivi almeno</w:t>
      </w:r>
      <w:r w:rsidR="00CA61CC">
        <w:rPr>
          <w:sz w:val="24"/>
        </w:rPr>
        <w:t xml:space="preserve"> triennale</w:t>
      </w:r>
      <w:r w:rsidRPr="00607B2E">
        <w:rPr>
          <w:sz w:val="24"/>
        </w:rPr>
        <w:t>.</w:t>
      </w:r>
    </w:p>
    <w:p w14:paraId="52569381" w14:textId="77777777" w:rsidR="004F3F61" w:rsidRPr="008369B1" w:rsidRDefault="004F3F61" w:rsidP="00E05433">
      <w:pPr>
        <w:spacing w:line="276" w:lineRule="auto"/>
        <w:jc w:val="both"/>
        <w:rPr>
          <w:sz w:val="24"/>
        </w:rPr>
      </w:pPr>
    </w:p>
    <w:p w14:paraId="5E659BD8" w14:textId="77777777" w:rsidR="00594C3D" w:rsidRPr="00FB1A1F" w:rsidRDefault="00E05433" w:rsidP="008D4505">
      <w:pPr>
        <w:numPr>
          <w:ilvl w:val="0"/>
          <w:numId w:val="17"/>
        </w:numPr>
        <w:jc w:val="both"/>
        <w:rPr>
          <w:sz w:val="24"/>
        </w:rPr>
      </w:pPr>
      <w:r w:rsidRPr="00FB1A1F">
        <w:rPr>
          <w:b/>
          <w:smallCaps/>
          <w:sz w:val="24"/>
        </w:rPr>
        <w:t>Educatori/animatori maggiorenni</w:t>
      </w:r>
      <w:r w:rsidRPr="00FB1A1F">
        <w:rPr>
          <w:sz w:val="24"/>
        </w:rPr>
        <w:t>, che avranno i seguenti compiti</w:t>
      </w:r>
      <w:r w:rsidR="00EE1E81" w:rsidRPr="00FB1A1F">
        <w:rPr>
          <w:sz w:val="24"/>
        </w:rPr>
        <w:t>:</w:t>
      </w:r>
    </w:p>
    <w:p w14:paraId="7AF6E63C" w14:textId="77777777" w:rsidR="00E05433" w:rsidRPr="00B01716" w:rsidRDefault="00E05433" w:rsidP="00EE1E81">
      <w:pPr>
        <w:numPr>
          <w:ilvl w:val="0"/>
          <w:numId w:val="8"/>
        </w:numPr>
        <w:ind w:hanging="218"/>
        <w:jc w:val="both"/>
        <w:rPr>
          <w:sz w:val="24"/>
          <w:szCs w:val="24"/>
        </w:rPr>
      </w:pPr>
      <w:r w:rsidRPr="00FB1A1F">
        <w:rPr>
          <w:sz w:val="24"/>
          <w:szCs w:val="24"/>
        </w:rPr>
        <w:t>realizzare le attività previste nel programma</w:t>
      </w:r>
      <w:r w:rsidR="0033148D" w:rsidRPr="00FB1A1F">
        <w:rPr>
          <w:sz w:val="24"/>
          <w:szCs w:val="24"/>
        </w:rPr>
        <w:t xml:space="preserve"> organizzativo-educativo</w:t>
      </w:r>
      <w:r w:rsidRPr="00FB1A1F">
        <w:rPr>
          <w:sz w:val="24"/>
          <w:szCs w:val="24"/>
        </w:rPr>
        <w:t>, favorendo</w:t>
      </w:r>
      <w:r w:rsidRPr="00E05433">
        <w:rPr>
          <w:sz w:val="24"/>
          <w:szCs w:val="24"/>
        </w:rPr>
        <w:t xml:space="preserve"> l’inserimento, la socializzazione, la partecipazione di tutti, assicurando la sorveglianza e garantendo la </w:t>
      </w:r>
      <w:r w:rsidRPr="00B01716">
        <w:rPr>
          <w:sz w:val="24"/>
          <w:szCs w:val="24"/>
        </w:rPr>
        <w:t>sicurezza del gruppo assegnato;</w:t>
      </w:r>
    </w:p>
    <w:p w14:paraId="6CEB78D1" w14:textId="0A1BE6AB" w:rsidR="00E05433" w:rsidRPr="00B01716" w:rsidRDefault="00E05433" w:rsidP="008D4505">
      <w:pPr>
        <w:numPr>
          <w:ilvl w:val="0"/>
          <w:numId w:val="8"/>
        </w:numPr>
        <w:ind w:hanging="218"/>
        <w:jc w:val="both"/>
        <w:rPr>
          <w:sz w:val="24"/>
          <w:szCs w:val="24"/>
        </w:rPr>
      </w:pPr>
      <w:r w:rsidRPr="00B01716">
        <w:rPr>
          <w:sz w:val="24"/>
          <w:szCs w:val="24"/>
        </w:rPr>
        <w:t xml:space="preserve">segnalare al </w:t>
      </w:r>
      <w:r w:rsidR="00157588">
        <w:rPr>
          <w:sz w:val="24"/>
          <w:szCs w:val="24"/>
        </w:rPr>
        <w:t>C</w:t>
      </w:r>
      <w:r w:rsidRPr="00B01716">
        <w:rPr>
          <w:sz w:val="24"/>
          <w:szCs w:val="24"/>
        </w:rPr>
        <w:t>oordinatore ogni difficoltà o problema rilevat</w:t>
      </w:r>
      <w:r w:rsidR="00157588">
        <w:rPr>
          <w:sz w:val="24"/>
          <w:szCs w:val="24"/>
        </w:rPr>
        <w:t>i</w:t>
      </w:r>
      <w:r w:rsidRPr="00B01716">
        <w:rPr>
          <w:sz w:val="24"/>
          <w:szCs w:val="24"/>
        </w:rPr>
        <w:t xml:space="preserve"> durante lo svolgimento delle attività;</w:t>
      </w:r>
    </w:p>
    <w:p w14:paraId="2086CEDB" w14:textId="49D58ABD" w:rsidR="00E05433" w:rsidRPr="00B01716" w:rsidRDefault="00E05433" w:rsidP="008D4505">
      <w:pPr>
        <w:numPr>
          <w:ilvl w:val="0"/>
          <w:numId w:val="8"/>
        </w:numPr>
        <w:ind w:hanging="218"/>
        <w:jc w:val="both"/>
        <w:rPr>
          <w:sz w:val="24"/>
          <w:szCs w:val="24"/>
        </w:rPr>
      </w:pPr>
      <w:r w:rsidRPr="00B01716">
        <w:rPr>
          <w:sz w:val="24"/>
          <w:szCs w:val="24"/>
        </w:rPr>
        <w:t xml:space="preserve">comunicare ai genitori le informazioni relative all’andamento </w:t>
      </w:r>
      <w:r w:rsidR="00E12A36" w:rsidRPr="00B01716">
        <w:rPr>
          <w:sz w:val="24"/>
          <w:szCs w:val="24"/>
        </w:rPr>
        <w:t>della giornata</w:t>
      </w:r>
      <w:r w:rsidRPr="00B01716">
        <w:rPr>
          <w:sz w:val="24"/>
          <w:szCs w:val="24"/>
        </w:rPr>
        <w:t xml:space="preserve">, raccogliere le loro richieste e osservazioni, coinvolgendo – se necessario – il </w:t>
      </w:r>
      <w:r w:rsidR="00157588">
        <w:rPr>
          <w:sz w:val="24"/>
          <w:szCs w:val="24"/>
        </w:rPr>
        <w:t>C</w:t>
      </w:r>
      <w:r w:rsidRPr="00B01716">
        <w:rPr>
          <w:sz w:val="24"/>
          <w:szCs w:val="24"/>
        </w:rPr>
        <w:t>oordinatore;</w:t>
      </w:r>
    </w:p>
    <w:p w14:paraId="6EBA74CF" w14:textId="4601C5A9" w:rsidR="00E05433" w:rsidRPr="007A6DC5" w:rsidRDefault="0029568E" w:rsidP="008D4505">
      <w:pPr>
        <w:numPr>
          <w:ilvl w:val="0"/>
          <w:numId w:val="8"/>
        </w:numPr>
        <w:ind w:hanging="218"/>
        <w:jc w:val="both"/>
        <w:rPr>
          <w:sz w:val="24"/>
        </w:rPr>
      </w:pPr>
      <w:r w:rsidRPr="00B01716">
        <w:rPr>
          <w:sz w:val="24"/>
          <w:szCs w:val="24"/>
        </w:rPr>
        <w:t>riordinare</w:t>
      </w:r>
      <w:r w:rsidR="00E05433" w:rsidRPr="00B01716">
        <w:rPr>
          <w:sz w:val="24"/>
          <w:szCs w:val="24"/>
        </w:rPr>
        <w:t xml:space="preserve"> al termine della giornata</w:t>
      </w:r>
      <w:r w:rsidR="007A6DC5">
        <w:rPr>
          <w:sz w:val="24"/>
          <w:szCs w:val="24"/>
        </w:rPr>
        <w:t xml:space="preserve"> </w:t>
      </w:r>
      <w:r w:rsidR="00E05433" w:rsidRPr="00B01716">
        <w:rPr>
          <w:sz w:val="24"/>
          <w:szCs w:val="24"/>
        </w:rPr>
        <w:t>il materiale, i giochi e le attrezzature utilizzate, così da facilitare lo svolgimento dei servizi di pulizia</w:t>
      </w:r>
      <w:r w:rsidR="00B01716">
        <w:rPr>
          <w:sz w:val="24"/>
          <w:szCs w:val="24"/>
        </w:rPr>
        <w:t>.</w:t>
      </w:r>
    </w:p>
    <w:p w14:paraId="18FFB409" w14:textId="77777777" w:rsidR="007A6DC5" w:rsidRPr="00B01716" w:rsidRDefault="007A6DC5" w:rsidP="007A6DC5">
      <w:pPr>
        <w:ind w:left="644"/>
        <w:jc w:val="both"/>
        <w:rPr>
          <w:sz w:val="24"/>
        </w:rPr>
      </w:pPr>
    </w:p>
    <w:p w14:paraId="02200D75" w14:textId="7CD24CC8" w:rsidR="00E05433" w:rsidRDefault="00E05433" w:rsidP="008D4505">
      <w:pPr>
        <w:ind w:left="426"/>
        <w:jc w:val="both"/>
        <w:rPr>
          <w:sz w:val="24"/>
        </w:rPr>
      </w:pPr>
      <w:r w:rsidRPr="00B01716">
        <w:rPr>
          <w:sz w:val="24"/>
          <w:u w:val="single"/>
        </w:rPr>
        <w:t>Requisiti professionali richiesti</w:t>
      </w:r>
      <w:r w:rsidRPr="00B01716">
        <w:rPr>
          <w:sz w:val="24"/>
        </w:rPr>
        <w:t xml:space="preserve">: diploma </w:t>
      </w:r>
      <w:r w:rsidRPr="00E05433">
        <w:rPr>
          <w:sz w:val="24"/>
        </w:rPr>
        <w:t>di scuola</w:t>
      </w:r>
      <w:r w:rsidR="00607B2E">
        <w:rPr>
          <w:sz w:val="24"/>
        </w:rPr>
        <w:t xml:space="preserve"> secondaria di secondo grado</w:t>
      </w:r>
      <w:r w:rsidRPr="00E05433">
        <w:rPr>
          <w:sz w:val="24"/>
        </w:rPr>
        <w:t>, preferibilmente ad indirizzo socio-educativo, con esperienza, anc</w:t>
      </w:r>
      <w:r w:rsidR="00EE05B3">
        <w:rPr>
          <w:sz w:val="24"/>
        </w:rPr>
        <w:t>he di volontariato (es. Oratori</w:t>
      </w:r>
      <w:r w:rsidRPr="00E05433">
        <w:rPr>
          <w:sz w:val="24"/>
        </w:rPr>
        <w:t xml:space="preserve">) purché documentata, della durata di </w:t>
      </w:r>
      <w:r w:rsidRPr="00607B2E">
        <w:rPr>
          <w:sz w:val="24"/>
        </w:rPr>
        <w:t xml:space="preserve">almeno </w:t>
      </w:r>
      <w:r w:rsidR="00607B2E" w:rsidRPr="00607B2E">
        <w:rPr>
          <w:sz w:val="24"/>
        </w:rPr>
        <w:t>due anni</w:t>
      </w:r>
      <w:r w:rsidR="00607B2E">
        <w:rPr>
          <w:color w:val="FF0000"/>
          <w:sz w:val="24"/>
        </w:rPr>
        <w:t xml:space="preserve"> </w:t>
      </w:r>
      <w:r w:rsidRPr="00E05433">
        <w:rPr>
          <w:sz w:val="24"/>
        </w:rPr>
        <w:t>maturata nell’ambito di attività educative, ludiche, ricreative rivolte ai bambini.</w:t>
      </w:r>
    </w:p>
    <w:p w14:paraId="79EC9045" w14:textId="77777777" w:rsidR="000F271E" w:rsidRDefault="000F271E" w:rsidP="00E05433">
      <w:pPr>
        <w:ind w:left="426"/>
        <w:jc w:val="both"/>
        <w:rPr>
          <w:sz w:val="24"/>
        </w:rPr>
      </w:pPr>
    </w:p>
    <w:p w14:paraId="50413E43" w14:textId="76423A8F" w:rsidR="000E3089" w:rsidRPr="00157588" w:rsidRDefault="000E3089" w:rsidP="000E3089">
      <w:pPr>
        <w:jc w:val="both"/>
        <w:rPr>
          <w:b/>
          <w:smallCaps/>
          <w:sz w:val="24"/>
        </w:rPr>
      </w:pPr>
      <w:r w:rsidRPr="000E3089">
        <w:rPr>
          <w:sz w:val="24"/>
        </w:rPr>
        <w:t>3 bis)</w:t>
      </w:r>
      <w:r w:rsidRPr="000E3089">
        <w:rPr>
          <w:sz w:val="24"/>
        </w:rPr>
        <w:tab/>
      </w:r>
      <w:r w:rsidRPr="00157588">
        <w:rPr>
          <w:b/>
          <w:smallCaps/>
          <w:sz w:val="24"/>
        </w:rPr>
        <w:t>Educatori di sostegno alla disabilità</w:t>
      </w:r>
    </w:p>
    <w:p w14:paraId="71FE7005" w14:textId="77777777" w:rsidR="000E3089" w:rsidRPr="00012AA2" w:rsidRDefault="000E3089" w:rsidP="000E3089">
      <w:pPr>
        <w:jc w:val="both"/>
        <w:rPr>
          <w:sz w:val="24"/>
        </w:rPr>
      </w:pPr>
      <w:r w:rsidRPr="00157588">
        <w:rPr>
          <w:sz w:val="24"/>
        </w:rPr>
        <w:t>Gli educatori di sostegno, oltre ai requisiti sovra esposti, dovranno avere un’esperienza specifica di almeno due anni nell’ambito dei servizi educativi rivolti a bambini con disabilità.</w:t>
      </w:r>
    </w:p>
    <w:p w14:paraId="34735AC1" w14:textId="77777777" w:rsidR="000E3089" w:rsidRDefault="000E3089" w:rsidP="00E05433">
      <w:pPr>
        <w:ind w:left="426"/>
        <w:jc w:val="both"/>
        <w:rPr>
          <w:sz w:val="24"/>
        </w:rPr>
      </w:pPr>
    </w:p>
    <w:p w14:paraId="036791C5" w14:textId="11FC34A9" w:rsidR="00EE1E81" w:rsidRPr="00EE1E81" w:rsidRDefault="000F271E" w:rsidP="008D4505">
      <w:pPr>
        <w:pStyle w:val="Paragrafoelenco"/>
        <w:numPr>
          <w:ilvl w:val="0"/>
          <w:numId w:val="17"/>
        </w:numPr>
        <w:jc w:val="both"/>
        <w:rPr>
          <w:sz w:val="24"/>
        </w:rPr>
      </w:pPr>
      <w:r w:rsidRPr="00EE1E81">
        <w:rPr>
          <w:b/>
          <w:smallCaps/>
          <w:sz w:val="24"/>
        </w:rPr>
        <w:t xml:space="preserve">Personale per </w:t>
      </w:r>
      <w:r w:rsidR="00641836">
        <w:rPr>
          <w:b/>
          <w:smallCaps/>
          <w:sz w:val="24"/>
        </w:rPr>
        <w:t>sorveglianza,</w:t>
      </w:r>
      <w:r w:rsidRPr="00EE1E81">
        <w:rPr>
          <w:b/>
          <w:smallCaps/>
          <w:sz w:val="24"/>
        </w:rPr>
        <w:t xml:space="preserve"> gestione immobili</w:t>
      </w:r>
      <w:r w:rsidR="00EE05B3">
        <w:rPr>
          <w:b/>
          <w:smallCaps/>
          <w:sz w:val="24"/>
        </w:rPr>
        <w:t xml:space="preserve">, </w:t>
      </w:r>
      <w:r w:rsidR="005B3992">
        <w:rPr>
          <w:b/>
          <w:smallCaps/>
          <w:sz w:val="24"/>
        </w:rPr>
        <w:t>servizi di pulizia</w:t>
      </w:r>
    </w:p>
    <w:p w14:paraId="374FD8DB" w14:textId="282F2233" w:rsidR="000F271E" w:rsidRPr="00FB1A1F" w:rsidRDefault="000F271E" w:rsidP="00EE1E81">
      <w:pPr>
        <w:pStyle w:val="Paragrafoelenco"/>
        <w:ind w:left="360"/>
        <w:jc w:val="both"/>
        <w:rPr>
          <w:sz w:val="24"/>
        </w:rPr>
      </w:pPr>
      <w:r w:rsidRPr="00FB1A1F">
        <w:rPr>
          <w:sz w:val="24"/>
        </w:rPr>
        <w:t>Il personale ausiliario svolgerà i seguenti compiti:</w:t>
      </w:r>
    </w:p>
    <w:p w14:paraId="49327DC1" w14:textId="0205C8B3" w:rsidR="000F271E" w:rsidRPr="00B40FAB" w:rsidRDefault="000F271E" w:rsidP="00B937DA">
      <w:pPr>
        <w:numPr>
          <w:ilvl w:val="0"/>
          <w:numId w:val="8"/>
        </w:numPr>
        <w:ind w:hanging="218"/>
        <w:jc w:val="both"/>
        <w:rPr>
          <w:sz w:val="24"/>
          <w:szCs w:val="24"/>
        </w:rPr>
      </w:pPr>
      <w:r w:rsidRPr="00B40FAB">
        <w:rPr>
          <w:sz w:val="24"/>
          <w:szCs w:val="24"/>
        </w:rPr>
        <w:t>garantire l’apertura-chiusura degli immobili e la relativa sorveglianza</w:t>
      </w:r>
      <w:r w:rsidR="00EE1E81" w:rsidRPr="00B40FAB">
        <w:rPr>
          <w:sz w:val="24"/>
          <w:szCs w:val="24"/>
        </w:rPr>
        <w:t xml:space="preserve"> in </w:t>
      </w:r>
      <w:r w:rsidRPr="00B40FAB">
        <w:rPr>
          <w:sz w:val="24"/>
          <w:szCs w:val="24"/>
        </w:rPr>
        <w:t xml:space="preserve">entrata e in uscita durante tutto il periodo di apertura dei </w:t>
      </w:r>
      <w:r w:rsidR="00001287">
        <w:rPr>
          <w:sz w:val="24"/>
          <w:szCs w:val="24"/>
        </w:rPr>
        <w:t>C</w:t>
      </w:r>
      <w:r w:rsidRPr="00B40FAB">
        <w:rPr>
          <w:sz w:val="24"/>
          <w:szCs w:val="24"/>
        </w:rPr>
        <w:t xml:space="preserve">entri </w:t>
      </w:r>
      <w:r w:rsidR="00556AEA">
        <w:rPr>
          <w:sz w:val="24"/>
          <w:szCs w:val="24"/>
        </w:rPr>
        <w:t>R</w:t>
      </w:r>
      <w:r w:rsidRPr="00B40FAB">
        <w:rPr>
          <w:sz w:val="24"/>
          <w:szCs w:val="24"/>
        </w:rPr>
        <w:t xml:space="preserve">icreativi </w:t>
      </w:r>
      <w:r w:rsidR="00556AEA">
        <w:rPr>
          <w:sz w:val="24"/>
          <w:szCs w:val="24"/>
        </w:rPr>
        <w:t>E</w:t>
      </w:r>
      <w:r w:rsidRPr="00B40FAB">
        <w:rPr>
          <w:sz w:val="24"/>
          <w:szCs w:val="24"/>
        </w:rPr>
        <w:t>stivi (inclusi pre e post centro</w:t>
      </w:r>
      <w:r w:rsidR="00001287">
        <w:rPr>
          <w:sz w:val="24"/>
          <w:szCs w:val="24"/>
        </w:rPr>
        <w:t xml:space="preserve"> se attivati</w:t>
      </w:r>
      <w:r w:rsidRPr="00B40FAB">
        <w:rPr>
          <w:sz w:val="24"/>
          <w:szCs w:val="24"/>
        </w:rPr>
        <w:t>);</w:t>
      </w:r>
    </w:p>
    <w:p w14:paraId="1AD820A1" w14:textId="1E64C403" w:rsidR="00972331" w:rsidRDefault="000F271E" w:rsidP="00972331">
      <w:pPr>
        <w:numPr>
          <w:ilvl w:val="0"/>
          <w:numId w:val="8"/>
        </w:numPr>
        <w:ind w:hanging="218"/>
        <w:jc w:val="both"/>
        <w:rPr>
          <w:sz w:val="24"/>
          <w:szCs w:val="24"/>
        </w:rPr>
      </w:pPr>
      <w:r w:rsidRPr="00FB1A1F">
        <w:rPr>
          <w:sz w:val="24"/>
          <w:szCs w:val="24"/>
        </w:rPr>
        <w:t>effettuare i servizi di pulizia</w:t>
      </w:r>
      <w:r w:rsidR="00001287">
        <w:rPr>
          <w:sz w:val="24"/>
          <w:szCs w:val="24"/>
        </w:rPr>
        <w:t xml:space="preserve"> ordinaria e straordinaria</w:t>
      </w:r>
      <w:r w:rsidR="009554CA" w:rsidRPr="00FB1A1F">
        <w:rPr>
          <w:sz w:val="24"/>
          <w:szCs w:val="24"/>
        </w:rPr>
        <w:t xml:space="preserve"> </w:t>
      </w:r>
      <w:r w:rsidRPr="00FB1A1F">
        <w:rPr>
          <w:sz w:val="24"/>
          <w:szCs w:val="24"/>
        </w:rPr>
        <w:t xml:space="preserve">degli spazi interni/esterni impiegati per i </w:t>
      </w:r>
      <w:r w:rsidR="00556AEA">
        <w:rPr>
          <w:sz w:val="24"/>
          <w:szCs w:val="24"/>
        </w:rPr>
        <w:t>CRE</w:t>
      </w:r>
      <w:r w:rsidRPr="00FB1A1F">
        <w:rPr>
          <w:sz w:val="24"/>
          <w:szCs w:val="24"/>
        </w:rPr>
        <w:t xml:space="preserve">, segnalando </w:t>
      </w:r>
      <w:r w:rsidR="00001287">
        <w:rPr>
          <w:sz w:val="24"/>
          <w:szCs w:val="24"/>
        </w:rPr>
        <w:t xml:space="preserve">eventuali </w:t>
      </w:r>
      <w:r w:rsidRPr="00FB1A1F">
        <w:rPr>
          <w:sz w:val="24"/>
          <w:szCs w:val="24"/>
        </w:rPr>
        <w:t>dann</w:t>
      </w:r>
      <w:r w:rsidR="00001287">
        <w:rPr>
          <w:sz w:val="24"/>
          <w:szCs w:val="24"/>
        </w:rPr>
        <w:t>i</w:t>
      </w:r>
      <w:r w:rsidRPr="00FB1A1F">
        <w:rPr>
          <w:sz w:val="24"/>
          <w:szCs w:val="24"/>
        </w:rPr>
        <w:t xml:space="preserve"> </w:t>
      </w:r>
      <w:r w:rsidR="00001287">
        <w:rPr>
          <w:sz w:val="24"/>
          <w:szCs w:val="24"/>
        </w:rPr>
        <w:t>e/</w:t>
      </w:r>
      <w:r w:rsidRPr="00FB1A1F">
        <w:rPr>
          <w:sz w:val="24"/>
          <w:szCs w:val="24"/>
        </w:rPr>
        <w:t>o manomission</w:t>
      </w:r>
      <w:r w:rsidR="00001287">
        <w:rPr>
          <w:sz w:val="24"/>
          <w:szCs w:val="24"/>
        </w:rPr>
        <w:t>i</w:t>
      </w:r>
      <w:r w:rsidRPr="00FB1A1F">
        <w:rPr>
          <w:sz w:val="24"/>
          <w:szCs w:val="24"/>
        </w:rPr>
        <w:t xml:space="preserve"> degl</w:t>
      </w:r>
      <w:r w:rsidR="00641836" w:rsidRPr="00FB1A1F">
        <w:rPr>
          <w:sz w:val="24"/>
          <w:szCs w:val="24"/>
        </w:rPr>
        <w:t>i arredi e delle attrezzature</w:t>
      </w:r>
      <w:r w:rsidR="00001287">
        <w:rPr>
          <w:sz w:val="24"/>
          <w:szCs w:val="24"/>
        </w:rPr>
        <w:t>.</w:t>
      </w:r>
    </w:p>
    <w:p w14:paraId="2E6979BD" w14:textId="66DD17CB" w:rsidR="00641836" w:rsidRPr="007A6DC5" w:rsidRDefault="00641836" w:rsidP="00001287">
      <w:pPr>
        <w:ind w:left="644"/>
        <w:jc w:val="both"/>
        <w:rPr>
          <w:sz w:val="24"/>
          <w:szCs w:val="24"/>
        </w:rPr>
      </w:pPr>
    </w:p>
    <w:p w14:paraId="39348ED8" w14:textId="772C459F" w:rsidR="009B2DA8" w:rsidRDefault="00D050FD" w:rsidP="0050120E">
      <w:pPr>
        <w:jc w:val="both"/>
        <w:rPr>
          <w:sz w:val="24"/>
          <w:szCs w:val="24"/>
        </w:rPr>
      </w:pPr>
      <w:r w:rsidRPr="00B01716">
        <w:rPr>
          <w:sz w:val="24"/>
          <w:szCs w:val="24"/>
        </w:rPr>
        <w:t xml:space="preserve">Tutte le figure professionali richieste dovranno essere a conoscenza del </w:t>
      </w:r>
      <w:r w:rsidRPr="00607B2E">
        <w:rPr>
          <w:sz w:val="24"/>
          <w:szCs w:val="24"/>
        </w:rPr>
        <w:t xml:space="preserve">funzionamento dei CRE, del proprio mansionario e del </w:t>
      </w:r>
      <w:r w:rsidR="00001287">
        <w:rPr>
          <w:sz w:val="24"/>
          <w:szCs w:val="24"/>
        </w:rPr>
        <w:t xml:space="preserve">presente </w:t>
      </w:r>
      <w:r w:rsidRPr="00607B2E">
        <w:rPr>
          <w:sz w:val="24"/>
          <w:szCs w:val="24"/>
        </w:rPr>
        <w:t>Capitolato per quanto di loro competenza</w:t>
      </w:r>
      <w:r w:rsidR="00DD7BFD" w:rsidRPr="00607B2E">
        <w:rPr>
          <w:sz w:val="24"/>
          <w:szCs w:val="24"/>
        </w:rPr>
        <w:t xml:space="preserve"> nonché delle normative e </w:t>
      </w:r>
      <w:r w:rsidR="00DD7BFD" w:rsidRPr="000A1851">
        <w:rPr>
          <w:sz w:val="24"/>
          <w:szCs w:val="24"/>
        </w:rPr>
        <w:t xml:space="preserve">delle azioni </w:t>
      </w:r>
      <w:r w:rsidR="00607B2E" w:rsidRPr="00607B2E">
        <w:rPr>
          <w:sz w:val="24"/>
          <w:szCs w:val="24"/>
        </w:rPr>
        <w:t xml:space="preserve">connesse </w:t>
      </w:r>
      <w:r w:rsidR="00DD7BFD" w:rsidRPr="000A1851">
        <w:rPr>
          <w:sz w:val="24"/>
          <w:szCs w:val="24"/>
        </w:rPr>
        <w:t xml:space="preserve">alla sicurezza e al primo soccorso come di seguito </w:t>
      </w:r>
      <w:r w:rsidR="00DD7BFD" w:rsidRPr="007A6DC5">
        <w:rPr>
          <w:sz w:val="24"/>
          <w:szCs w:val="24"/>
        </w:rPr>
        <w:t xml:space="preserve">indicato </w:t>
      </w:r>
      <w:r w:rsidR="00DD7BFD" w:rsidRPr="00DE71BB">
        <w:rPr>
          <w:sz w:val="24"/>
          <w:szCs w:val="24"/>
        </w:rPr>
        <w:t>(art 8, lett D)</w:t>
      </w:r>
      <w:r w:rsidRPr="00DE71BB">
        <w:rPr>
          <w:sz w:val="24"/>
          <w:szCs w:val="24"/>
        </w:rPr>
        <w:t>.</w:t>
      </w:r>
    </w:p>
    <w:p w14:paraId="2B735897" w14:textId="7D30AF0E" w:rsidR="008D4505" w:rsidRPr="000E3089" w:rsidRDefault="008D4505" w:rsidP="00E12A36">
      <w:pPr>
        <w:spacing w:line="276" w:lineRule="auto"/>
        <w:jc w:val="both"/>
      </w:pPr>
    </w:p>
    <w:p w14:paraId="031A55ED" w14:textId="77777777" w:rsidR="00D050FD" w:rsidRPr="000E3089" w:rsidRDefault="00D050FD" w:rsidP="00012AA2">
      <w:pPr>
        <w:pStyle w:val="Corpodeltesto210"/>
        <w:spacing w:line="276" w:lineRule="auto"/>
        <w:rPr>
          <w:b/>
        </w:rPr>
      </w:pPr>
      <w:r w:rsidRPr="000E3089">
        <w:rPr>
          <w:b/>
        </w:rPr>
        <w:t xml:space="preserve">ART. </w:t>
      </w:r>
      <w:r w:rsidR="00A777E5" w:rsidRPr="000E3089">
        <w:rPr>
          <w:b/>
        </w:rPr>
        <w:t>8</w:t>
      </w:r>
      <w:r w:rsidRPr="000E3089">
        <w:rPr>
          <w:b/>
        </w:rPr>
        <w:t xml:space="preserve"> – OBBLIGHI DELL’</w:t>
      </w:r>
      <w:r w:rsidR="003C284E" w:rsidRPr="000E3089">
        <w:rPr>
          <w:b/>
        </w:rPr>
        <w:t>APPALTATORE</w:t>
      </w:r>
      <w:r w:rsidRPr="000E3089">
        <w:rPr>
          <w:b/>
        </w:rPr>
        <w:t xml:space="preserve"> </w:t>
      </w:r>
    </w:p>
    <w:p w14:paraId="3E80FAB2" w14:textId="4879107D" w:rsidR="00107938" w:rsidRPr="007A6DC5" w:rsidRDefault="00D050FD" w:rsidP="007A6DC5">
      <w:pPr>
        <w:jc w:val="both"/>
        <w:rPr>
          <w:rFonts w:ascii="TimesNewRomanPS-ItalicMT" w:hAnsi="TimesNewRomanPS-ItalicMT" w:cs="TimesNewRomanPS-ItalicMT"/>
          <w:sz w:val="24"/>
          <w:szCs w:val="24"/>
          <w:lang w:eastAsia="it-IT"/>
        </w:rPr>
      </w:pPr>
      <w:r w:rsidRPr="007A6DC5">
        <w:rPr>
          <w:rFonts w:ascii="TimesNewRomanPS-ItalicMT" w:hAnsi="TimesNewRomanPS-ItalicMT" w:cs="TimesNewRomanPS-ItalicMT"/>
          <w:sz w:val="24"/>
          <w:szCs w:val="24"/>
          <w:lang w:eastAsia="it-IT"/>
        </w:rPr>
        <w:t>L’</w:t>
      </w:r>
      <w:r w:rsidR="003C284E" w:rsidRPr="007A6DC5">
        <w:rPr>
          <w:rFonts w:ascii="TimesNewRomanPS-ItalicMT" w:hAnsi="TimesNewRomanPS-ItalicMT" w:cs="TimesNewRomanPS-ItalicMT"/>
          <w:sz w:val="24"/>
          <w:szCs w:val="24"/>
          <w:lang w:eastAsia="it-IT"/>
        </w:rPr>
        <w:t>Appaltatore</w:t>
      </w:r>
      <w:r w:rsidRPr="007A6DC5">
        <w:rPr>
          <w:rFonts w:ascii="TimesNewRomanPS-ItalicMT" w:hAnsi="TimesNewRomanPS-ItalicMT" w:cs="TimesNewRomanPS-ItalicMT"/>
          <w:sz w:val="24"/>
          <w:szCs w:val="24"/>
          <w:lang w:eastAsia="it-IT"/>
        </w:rPr>
        <w:t xml:space="preserve"> si impegna, senza eccezione alcuna, a dare effettiva esecuzione a tutte le attività previste nell’offerta te</w:t>
      </w:r>
      <w:r w:rsidR="00A55459" w:rsidRPr="007A6DC5">
        <w:rPr>
          <w:rFonts w:ascii="TimesNewRomanPS-ItalicMT" w:hAnsi="TimesNewRomanPS-ItalicMT" w:cs="TimesNewRomanPS-ItalicMT"/>
          <w:sz w:val="24"/>
          <w:szCs w:val="24"/>
          <w:lang w:eastAsia="it-IT"/>
        </w:rPr>
        <w:t>c</w:t>
      </w:r>
      <w:r w:rsidRPr="007A6DC5">
        <w:rPr>
          <w:rFonts w:ascii="TimesNewRomanPS-ItalicMT" w:hAnsi="TimesNewRomanPS-ItalicMT" w:cs="TimesNewRomanPS-ItalicMT"/>
          <w:sz w:val="24"/>
          <w:szCs w:val="24"/>
          <w:lang w:eastAsia="it-IT"/>
        </w:rPr>
        <w:t xml:space="preserve">nica presentata in sede di gara, il cui contenuto costituisce, quindi, obbligo, a integrazione di </w:t>
      </w:r>
      <w:r w:rsidR="00DA2A6F" w:rsidRPr="007A6DC5">
        <w:rPr>
          <w:rFonts w:ascii="TimesNewRomanPS-ItalicMT" w:hAnsi="TimesNewRomanPS-ItalicMT" w:cs="TimesNewRomanPS-ItalicMT"/>
          <w:sz w:val="24"/>
          <w:szCs w:val="24"/>
          <w:lang w:eastAsia="it-IT"/>
        </w:rPr>
        <w:t>quanto previsto nel presente C</w:t>
      </w:r>
      <w:r w:rsidRPr="007A6DC5">
        <w:rPr>
          <w:rFonts w:ascii="TimesNewRomanPS-ItalicMT" w:hAnsi="TimesNewRomanPS-ItalicMT" w:cs="TimesNewRomanPS-ItalicMT"/>
          <w:sz w:val="24"/>
          <w:szCs w:val="24"/>
          <w:lang w:eastAsia="it-IT"/>
        </w:rPr>
        <w:t>apitolato.</w:t>
      </w:r>
    </w:p>
    <w:p w14:paraId="751E5C19" w14:textId="0E59674E" w:rsidR="00D050FD" w:rsidRDefault="00DA2A6F" w:rsidP="007A6DC5">
      <w:pPr>
        <w:pStyle w:val="Corpodeltesto210"/>
      </w:pPr>
      <w:r w:rsidRPr="007A6DC5">
        <w:rPr>
          <w:rFonts w:ascii="TimesNewRomanPS-ItalicMT" w:hAnsi="TimesNewRomanPS-ItalicMT" w:cs="TimesNewRomanPS-ItalicMT"/>
          <w:szCs w:val="24"/>
          <w:lang w:eastAsia="it-IT"/>
        </w:rPr>
        <w:t xml:space="preserve">L’Unità Servizi </w:t>
      </w:r>
      <w:r w:rsidR="003617A3">
        <w:rPr>
          <w:rFonts w:ascii="TimesNewRomanPS-ItalicMT" w:hAnsi="TimesNewRomanPS-ItalicMT" w:cs="TimesNewRomanPS-ItalicMT"/>
          <w:szCs w:val="24"/>
          <w:lang w:eastAsia="it-IT"/>
        </w:rPr>
        <w:t>per l’Istruzione e il Diritto allo Studio del</w:t>
      </w:r>
      <w:r w:rsidRPr="007A6DC5">
        <w:rPr>
          <w:rFonts w:ascii="TimesNewRomanPS-ItalicMT" w:hAnsi="TimesNewRomanPS-ItalicMT" w:cs="TimesNewRomanPS-ItalicMT"/>
          <w:szCs w:val="24"/>
          <w:lang w:eastAsia="it-IT"/>
        </w:rPr>
        <w:t xml:space="preserve"> Comune</w:t>
      </w:r>
      <w:r>
        <w:t xml:space="preserve"> di Lissone</w:t>
      </w:r>
      <w:r w:rsidR="00D050FD" w:rsidRPr="007E5384">
        <w:t>, nella persona del</w:t>
      </w:r>
      <w:r>
        <w:t xml:space="preserve">la </w:t>
      </w:r>
      <w:r w:rsidR="00D050FD" w:rsidRPr="007E5384">
        <w:t xml:space="preserve">Dirigente o di altra </w:t>
      </w:r>
      <w:r>
        <w:t xml:space="preserve">persona da lei </w:t>
      </w:r>
      <w:r w:rsidR="00D050FD" w:rsidRPr="007E5384">
        <w:t>delegata, con le modalità che</w:t>
      </w:r>
      <w:r w:rsidR="00D050FD" w:rsidRPr="00692AD2">
        <w:t xml:space="preserve"> riterrà più opportune</w:t>
      </w:r>
      <w:r w:rsidR="00D050FD">
        <w:t>, si riserva di effettuare controlli e ispezioni allo scopo di accertare la scrupolosa esecuzione e il buon andamento del servizio.</w:t>
      </w:r>
    </w:p>
    <w:p w14:paraId="46371B08" w14:textId="77777777" w:rsidR="007A6DC5" w:rsidRDefault="007A6DC5" w:rsidP="00012AA2">
      <w:pPr>
        <w:pStyle w:val="Corpodeltesto210"/>
        <w:spacing w:line="276" w:lineRule="auto"/>
      </w:pPr>
    </w:p>
    <w:p w14:paraId="6C72220F" w14:textId="0AC51804" w:rsidR="00684D27" w:rsidRDefault="00D050FD" w:rsidP="00012AA2">
      <w:pPr>
        <w:pStyle w:val="Corpodeltesto210"/>
        <w:spacing w:line="276" w:lineRule="auto"/>
      </w:pPr>
      <w:r>
        <w:t>In merito ai punti di seguito elencati, l’</w:t>
      </w:r>
      <w:r w:rsidR="003C284E">
        <w:t>Appaltatore</w:t>
      </w:r>
      <w:r>
        <w:t xml:space="preserve"> dovrà assolvere i seguenti obblighi:</w:t>
      </w:r>
    </w:p>
    <w:p w14:paraId="71918797" w14:textId="77777777" w:rsidR="00143F6F" w:rsidRDefault="00143F6F" w:rsidP="00012AA2">
      <w:pPr>
        <w:pStyle w:val="Corpodeltesto210"/>
        <w:spacing w:line="276" w:lineRule="auto"/>
      </w:pPr>
    </w:p>
    <w:p w14:paraId="770BACA7" w14:textId="77777777" w:rsidR="00D050FD" w:rsidRPr="00012AA2" w:rsidRDefault="00D050FD" w:rsidP="008D4505">
      <w:pPr>
        <w:pStyle w:val="Corpodeltesto210"/>
        <w:numPr>
          <w:ilvl w:val="0"/>
          <w:numId w:val="18"/>
        </w:numPr>
        <w:rPr>
          <w:b/>
          <w:smallCaps/>
        </w:rPr>
      </w:pPr>
      <w:r w:rsidRPr="00012AA2">
        <w:rPr>
          <w:b/>
          <w:smallCaps/>
        </w:rPr>
        <w:t xml:space="preserve">Utenza </w:t>
      </w:r>
    </w:p>
    <w:p w14:paraId="15EB8C2A" w14:textId="6E68312D" w:rsidR="008D4505" w:rsidRDefault="00D050FD" w:rsidP="00E171DB">
      <w:pPr>
        <w:pStyle w:val="Corpodeltesto210"/>
      </w:pPr>
      <w:r>
        <w:lastRenderedPageBreak/>
        <w:t>L’</w:t>
      </w:r>
      <w:r w:rsidR="003C284E">
        <w:t>Appaltatore</w:t>
      </w:r>
      <w:r>
        <w:t xml:space="preserve"> è direttamente responsabile </w:t>
      </w:r>
      <w:r w:rsidR="00684D27">
        <w:t xml:space="preserve">dei minori che frequentano i CRE dalla consegna in custodia all’entrata fino alla ripresa in custodia da parte dei rispettivi genitori o di persone da questi delegate. </w:t>
      </w:r>
      <w:r w:rsidR="00684D27" w:rsidRPr="008369B1">
        <w:t xml:space="preserve">Il personale, in caso di ritardo dei genitori o delle persone delegate, è tenuto a garantire l’assistenza del bambino anche oltre l’orario di fine servizio, senza oneri aggiuntivi per l’Amministrazione </w:t>
      </w:r>
      <w:r w:rsidR="007A755C">
        <w:t>C</w:t>
      </w:r>
      <w:r w:rsidR="00684D27" w:rsidRPr="008369B1">
        <w:t>omunale.</w:t>
      </w:r>
    </w:p>
    <w:p w14:paraId="086CE6BA" w14:textId="77777777" w:rsidR="008D4505" w:rsidRDefault="008D4505" w:rsidP="00012AA2">
      <w:pPr>
        <w:pStyle w:val="Corpodeltesto210"/>
        <w:spacing w:line="276" w:lineRule="auto"/>
      </w:pPr>
    </w:p>
    <w:p w14:paraId="54DC1B47" w14:textId="77777777" w:rsidR="00684D27" w:rsidRPr="00012AA2" w:rsidRDefault="00684D27" w:rsidP="00012AA2">
      <w:pPr>
        <w:pStyle w:val="Corpodeltesto210"/>
        <w:numPr>
          <w:ilvl w:val="0"/>
          <w:numId w:val="18"/>
        </w:numPr>
        <w:spacing w:line="276" w:lineRule="auto"/>
        <w:rPr>
          <w:b/>
          <w:smallCaps/>
        </w:rPr>
      </w:pPr>
      <w:r w:rsidRPr="00012AA2">
        <w:rPr>
          <w:b/>
          <w:smallCaps/>
        </w:rPr>
        <w:t xml:space="preserve">Personale impiegato </w:t>
      </w:r>
    </w:p>
    <w:p w14:paraId="1B0F44FE" w14:textId="6904DE8D" w:rsidR="00C660CD" w:rsidRPr="00B01716" w:rsidRDefault="00684D27" w:rsidP="00F23238">
      <w:pPr>
        <w:jc w:val="both"/>
        <w:rPr>
          <w:sz w:val="24"/>
        </w:rPr>
      </w:pPr>
      <w:r w:rsidRPr="0019779C">
        <w:rPr>
          <w:sz w:val="24"/>
        </w:rPr>
        <w:t>L’</w:t>
      </w:r>
      <w:r w:rsidR="003C284E" w:rsidRPr="0019779C">
        <w:rPr>
          <w:sz w:val="24"/>
        </w:rPr>
        <w:t>Appaltatore</w:t>
      </w:r>
      <w:r w:rsidRPr="00736468">
        <w:t xml:space="preserve"> </w:t>
      </w:r>
      <w:r w:rsidR="000F271E" w:rsidRPr="008369B1">
        <w:rPr>
          <w:sz w:val="24"/>
        </w:rPr>
        <w:t>dovrà</w:t>
      </w:r>
      <w:r w:rsidR="00C660CD">
        <w:rPr>
          <w:sz w:val="24"/>
        </w:rPr>
        <w:t xml:space="preserve"> </w:t>
      </w:r>
      <w:r w:rsidR="000F271E" w:rsidRPr="00B01716">
        <w:rPr>
          <w:sz w:val="24"/>
        </w:rPr>
        <w:t xml:space="preserve">trasmettere </w:t>
      </w:r>
      <w:r w:rsidR="00FF228A">
        <w:rPr>
          <w:sz w:val="24"/>
        </w:rPr>
        <w:t>ai</w:t>
      </w:r>
      <w:r w:rsidR="00CB6936">
        <w:rPr>
          <w:sz w:val="24"/>
        </w:rPr>
        <w:t xml:space="preserve"> Servizi </w:t>
      </w:r>
      <w:r w:rsidR="00FF228A">
        <w:rPr>
          <w:sz w:val="24"/>
        </w:rPr>
        <w:t>per l’Istruzione e per il Diritto allo Studio</w:t>
      </w:r>
      <w:r w:rsidR="00CB6936">
        <w:rPr>
          <w:sz w:val="24"/>
        </w:rPr>
        <w:t xml:space="preserve"> del Comune di Lissone</w:t>
      </w:r>
      <w:r w:rsidR="000F271E" w:rsidRPr="00B01716">
        <w:rPr>
          <w:sz w:val="24"/>
        </w:rPr>
        <w:t>, prima dell’inizio del servizio, l’elenco nominativo e i curricula di tutto il personale impiegato</w:t>
      </w:r>
      <w:r w:rsidRPr="00B01716">
        <w:rPr>
          <w:sz w:val="24"/>
        </w:rPr>
        <w:t xml:space="preserve"> o che intende impiegare per eventuali sostituzioni</w:t>
      </w:r>
      <w:r w:rsidR="000F271E" w:rsidRPr="00B01716">
        <w:rPr>
          <w:sz w:val="24"/>
        </w:rPr>
        <w:t xml:space="preserve">, oltre </w:t>
      </w:r>
      <w:r w:rsidR="00AD369F" w:rsidRPr="00B01716">
        <w:rPr>
          <w:sz w:val="24"/>
        </w:rPr>
        <w:t>alla</w:t>
      </w:r>
      <w:r w:rsidR="000F271E" w:rsidRPr="00B01716">
        <w:rPr>
          <w:sz w:val="24"/>
        </w:rPr>
        <w:t xml:space="preserve"> documentazione relativa al rapporto di lavoro costituitosi.</w:t>
      </w:r>
    </w:p>
    <w:p w14:paraId="71F70F41" w14:textId="77777777" w:rsidR="00904E2D" w:rsidRDefault="00904E2D" w:rsidP="00F23238">
      <w:pPr>
        <w:jc w:val="both"/>
        <w:rPr>
          <w:sz w:val="24"/>
        </w:rPr>
      </w:pPr>
    </w:p>
    <w:p w14:paraId="4E7181A9" w14:textId="77777777" w:rsidR="00904E2D" w:rsidRPr="00904E2D" w:rsidRDefault="00904E2D" w:rsidP="00904E2D">
      <w:pPr>
        <w:ind w:right="147"/>
        <w:jc w:val="both"/>
        <w:rPr>
          <w:sz w:val="24"/>
        </w:rPr>
      </w:pPr>
      <w:r w:rsidRPr="00904E2D">
        <w:rPr>
          <w:sz w:val="24"/>
        </w:rPr>
        <w:t>I contratti di lavoro del personale dovranno prevedere un corrispettivo non inferiore ai minimi salariali previsti dal C.C.N.L. di riferimento, sollevando il Comune da ogni responsabilità in caso di violazione dei requisiti che disciplinano la materia.</w:t>
      </w:r>
    </w:p>
    <w:p w14:paraId="73881997" w14:textId="77777777" w:rsidR="00904E2D" w:rsidRPr="00904E2D" w:rsidRDefault="00904E2D" w:rsidP="00904E2D">
      <w:pPr>
        <w:ind w:right="147"/>
        <w:jc w:val="both"/>
        <w:rPr>
          <w:sz w:val="24"/>
        </w:rPr>
      </w:pPr>
      <w:r w:rsidRPr="00904E2D">
        <w:rPr>
          <w:sz w:val="24"/>
        </w:rPr>
        <w:t>In relazione al personale impegnato nei servizi oggetto dell’appalto, la ditta è tenuta a far fronte ad ogni obbligo previsto dalla normativa in ordine agli adempimenti fiscali, tributari, previdenziali e assicurativi.</w:t>
      </w:r>
    </w:p>
    <w:p w14:paraId="474AB6F5" w14:textId="642844B8" w:rsidR="00904E2D" w:rsidRPr="00904E2D" w:rsidRDefault="00904E2D" w:rsidP="00904E2D">
      <w:pPr>
        <w:ind w:right="147"/>
        <w:jc w:val="both"/>
        <w:rPr>
          <w:sz w:val="24"/>
        </w:rPr>
      </w:pPr>
      <w:r w:rsidRPr="00904E2D">
        <w:rPr>
          <w:sz w:val="24"/>
        </w:rPr>
        <w:t xml:space="preserve">Ai sensi dell’art. 25-bis del D.P.R. </w:t>
      </w:r>
      <w:r w:rsidR="00445B16">
        <w:rPr>
          <w:sz w:val="24"/>
        </w:rPr>
        <w:t xml:space="preserve">14 novembre 2002 n. </w:t>
      </w:r>
      <w:r w:rsidRPr="00904E2D">
        <w:rPr>
          <w:sz w:val="24"/>
        </w:rPr>
        <w:t xml:space="preserve">313, l’appaltatore, in qualità di datore di lavoro, è tenuto ad acquisire – dandone poi attestazione al Comune di Lissone - il certificato del casellario giudiziale delle persone da impiegare nel servizio per verificare l’eventuale esistenza di condanne per i reati di cui agli articoli 600-bis, 600-ter, 600-quater, 600-quinquies e 609-undecies del </w:t>
      </w:r>
      <w:r w:rsidR="00556DE6">
        <w:rPr>
          <w:sz w:val="24"/>
        </w:rPr>
        <w:t>c</w:t>
      </w:r>
      <w:r w:rsidRPr="00904E2D">
        <w:rPr>
          <w:sz w:val="24"/>
        </w:rPr>
        <w:t xml:space="preserve">odice </w:t>
      </w:r>
      <w:r w:rsidR="00556DE6">
        <w:rPr>
          <w:sz w:val="24"/>
        </w:rPr>
        <w:t>p</w:t>
      </w:r>
      <w:r w:rsidRPr="00904E2D">
        <w:rPr>
          <w:sz w:val="24"/>
        </w:rPr>
        <w:t xml:space="preserve">enale, ovvero l’irrogazione di sanzioni interdittive all’esercizio di attività che comportino contatti diretti e regolari con i minori. L’Amministrazione </w:t>
      </w:r>
      <w:r w:rsidR="00DF111E">
        <w:rPr>
          <w:sz w:val="24"/>
        </w:rPr>
        <w:t>C</w:t>
      </w:r>
      <w:r w:rsidRPr="00904E2D">
        <w:rPr>
          <w:sz w:val="24"/>
        </w:rPr>
        <w:t>omunale si riserva di richiedere la produzione dei casellari acquisiti.</w:t>
      </w:r>
    </w:p>
    <w:p w14:paraId="1859ADA6" w14:textId="77777777" w:rsidR="00904E2D" w:rsidRPr="00904E2D" w:rsidRDefault="00904E2D" w:rsidP="00904E2D">
      <w:pPr>
        <w:ind w:right="147"/>
        <w:jc w:val="both"/>
        <w:rPr>
          <w:sz w:val="24"/>
        </w:rPr>
      </w:pPr>
      <w:r w:rsidRPr="00904E2D">
        <w:rPr>
          <w:sz w:val="24"/>
        </w:rPr>
        <w:t>Per quanto riguarda la regolarità contributiva, l’Amministrazione Comunale effettuerà i necessari controlli, acquisendo il DURC aggiornato della ditta.</w:t>
      </w:r>
    </w:p>
    <w:p w14:paraId="43676836" w14:textId="77777777" w:rsidR="00904E2D" w:rsidRPr="00904E2D" w:rsidRDefault="00904E2D" w:rsidP="00904E2D">
      <w:pPr>
        <w:jc w:val="both"/>
        <w:rPr>
          <w:sz w:val="24"/>
        </w:rPr>
      </w:pPr>
    </w:p>
    <w:p w14:paraId="062A3687" w14:textId="77777777" w:rsidR="00D2225C" w:rsidRPr="008369B1" w:rsidRDefault="00C660CD" w:rsidP="00F23238">
      <w:pPr>
        <w:jc w:val="both"/>
        <w:rPr>
          <w:sz w:val="24"/>
        </w:rPr>
      </w:pPr>
      <w:r w:rsidRPr="008369B1">
        <w:rPr>
          <w:sz w:val="24"/>
        </w:rPr>
        <w:t xml:space="preserve">L’aggiudicataria si impegna a provvedere all’immediata sostituzione dei propri operatori, assenti per qualsiasi motivo, già dal giorno stesso d’assenza, con personale adeguato e di pari qualifica, nonché dell’operatore che dovesse risultare non idoneo allo svolgimento del servizio stesso. Di ogni sostituzione del personale dovrà essere data tempestiva </w:t>
      </w:r>
      <w:r>
        <w:rPr>
          <w:sz w:val="24"/>
        </w:rPr>
        <w:t>informazione al referente del C</w:t>
      </w:r>
      <w:r w:rsidRPr="008369B1">
        <w:rPr>
          <w:sz w:val="24"/>
        </w:rPr>
        <w:t>omune di Lissone, che ha la facoltà di accertare il possesso dei requisiti richiesti.</w:t>
      </w:r>
    </w:p>
    <w:p w14:paraId="2C6B4A27" w14:textId="0B91CC26" w:rsidR="000A761A" w:rsidRPr="000A761A" w:rsidRDefault="00377C1A" w:rsidP="000A761A">
      <w:pPr>
        <w:ind w:right="147"/>
        <w:jc w:val="both"/>
        <w:rPr>
          <w:sz w:val="24"/>
        </w:rPr>
      </w:pPr>
      <w:r w:rsidRPr="008369B1">
        <w:rPr>
          <w:sz w:val="24"/>
        </w:rPr>
        <w:t>Il personale dovrà essere dotato di tesserino di riconoscimento</w:t>
      </w:r>
      <w:r w:rsidR="00C660CD">
        <w:rPr>
          <w:sz w:val="24"/>
        </w:rPr>
        <w:t xml:space="preserve">, </w:t>
      </w:r>
      <w:r w:rsidRPr="008369B1">
        <w:rPr>
          <w:sz w:val="24"/>
        </w:rPr>
        <w:t>indossare abbigliamento decoroso, dimostrare compostezza negli atteggiamenti e nel linguaggio, assumere un corretto comportamento con</w:t>
      </w:r>
      <w:r w:rsidR="00A777E5">
        <w:rPr>
          <w:sz w:val="24"/>
        </w:rPr>
        <w:t xml:space="preserve"> le famiglie e i bambini</w:t>
      </w:r>
      <w:r w:rsidRPr="008369B1">
        <w:rPr>
          <w:sz w:val="24"/>
        </w:rPr>
        <w:t xml:space="preserve">. In particolare, nei confronti </w:t>
      </w:r>
      <w:r w:rsidR="00A777E5">
        <w:rPr>
          <w:sz w:val="24"/>
        </w:rPr>
        <w:t xml:space="preserve">di questi ultimi </w:t>
      </w:r>
      <w:r w:rsidRPr="008369B1">
        <w:rPr>
          <w:sz w:val="24"/>
        </w:rPr>
        <w:t>il personale dovrà mantenere un comportamento idoneo alla relazione adulto/minore, che escluda nella maniera più assoluta qualsiasi maltrattamento, atteggiame</w:t>
      </w:r>
      <w:r w:rsidR="00DE014E">
        <w:rPr>
          <w:sz w:val="24"/>
        </w:rPr>
        <w:t xml:space="preserve">nti di coercizione psicologica, </w:t>
      </w:r>
      <w:r w:rsidRPr="008369B1">
        <w:rPr>
          <w:sz w:val="24"/>
        </w:rPr>
        <w:t>altri atteggiamenti lesivi della dignità del bambino</w:t>
      </w:r>
      <w:r w:rsidR="00DE014E">
        <w:rPr>
          <w:sz w:val="24"/>
        </w:rPr>
        <w:t xml:space="preserve"> e</w:t>
      </w:r>
      <w:r w:rsidR="009B7191" w:rsidRPr="008369B1">
        <w:rPr>
          <w:sz w:val="24"/>
        </w:rPr>
        <w:t xml:space="preserve"> l’uso di linguaggio volgare</w:t>
      </w:r>
      <w:r w:rsidRPr="008369B1">
        <w:rPr>
          <w:sz w:val="24"/>
        </w:rPr>
        <w:t>.</w:t>
      </w:r>
    </w:p>
    <w:p w14:paraId="29915907" w14:textId="77E138E2" w:rsidR="000A761A" w:rsidRPr="000A761A" w:rsidRDefault="000A761A" w:rsidP="000A761A">
      <w:pPr>
        <w:ind w:right="147"/>
        <w:jc w:val="both"/>
        <w:rPr>
          <w:sz w:val="24"/>
        </w:rPr>
      </w:pPr>
      <w:r w:rsidRPr="000A761A">
        <w:rPr>
          <w:sz w:val="24"/>
        </w:rPr>
        <w:t xml:space="preserve">Tutto il personale impiegato dalla ditta appaltatrice è tenuto ad adeguarsi al Codice </w:t>
      </w:r>
      <w:r w:rsidR="00756FAC">
        <w:rPr>
          <w:sz w:val="24"/>
        </w:rPr>
        <w:t>di comportamento</w:t>
      </w:r>
      <w:r w:rsidRPr="000A761A">
        <w:rPr>
          <w:sz w:val="24"/>
        </w:rPr>
        <w:t xml:space="preserve"> previsto per i dipendenti </w:t>
      </w:r>
      <w:r w:rsidR="00756FAC">
        <w:rPr>
          <w:sz w:val="24"/>
        </w:rPr>
        <w:t>del Comune di Lissone, approvato mediante Deliberazione di Giunta Comunale n. 17 del 2 febbraio 2022</w:t>
      </w:r>
      <w:r w:rsidR="00DF111E">
        <w:rPr>
          <w:sz w:val="24"/>
        </w:rPr>
        <w:t>.</w:t>
      </w:r>
    </w:p>
    <w:p w14:paraId="1C7A9450" w14:textId="48112919" w:rsidR="00377C1A" w:rsidRPr="008369B1" w:rsidRDefault="00377C1A" w:rsidP="00F23238">
      <w:pPr>
        <w:jc w:val="both"/>
        <w:rPr>
          <w:sz w:val="24"/>
        </w:rPr>
      </w:pPr>
    </w:p>
    <w:p w14:paraId="25988E8A" w14:textId="1B21040A" w:rsidR="00C660CD" w:rsidRPr="008369B1" w:rsidRDefault="00377C1A" w:rsidP="00F23238">
      <w:pPr>
        <w:jc w:val="both"/>
        <w:rPr>
          <w:sz w:val="24"/>
        </w:rPr>
      </w:pPr>
      <w:r w:rsidRPr="008369B1">
        <w:rPr>
          <w:sz w:val="24"/>
        </w:rPr>
        <w:t xml:space="preserve">La ditta aggiudicataria esercita il controllo sulla correttezza del proprio personale, sul quale l’Amministrazione </w:t>
      </w:r>
      <w:r w:rsidR="00DF111E">
        <w:rPr>
          <w:sz w:val="24"/>
        </w:rPr>
        <w:t>C</w:t>
      </w:r>
      <w:r w:rsidRPr="008369B1">
        <w:rPr>
          <w:sz w:val="24"/>
        </w:rPr>
        <w:t xml:space="preserve">omunale si riserva di esprimere parere di idoneità, richiedendone la sostituzione </w:t>
      </w:r>
      <w:r w:rsidRPr="00DE71BB">
        <w:rPr>
          <w:sz w:val="24"/>
        </w:rPr>
        <w:t>motivata anche durante lo svolgimento del servizio, a seguito di specifica segnalazione del</w:t>
      </w:r>
      <w:r w:rsidR="006A4C4E" w:rsidRPr="00DE71BB">
        <w:rPr>
          <w:sz w:val="24"/>
        </w:rPr>
        <w:t>la</w:t>
      </w:r>
      <w:r w:rsidRPr="00DE71BB">
        <w:rPr>
          <w:sz w:val="24"/>
        </w:rPr>
        <w:t xml:space="preserve"> Dirigente del Settore</w:t>
      </w:r>
      <w:r w:rsidR="00E12A36" w:rsidRPr="00DE71BB">
        <w:rPr>
          <w:sz w:val="24"/>
        </w:rPr>
        <w:t xml:space="preserve"> Servizi alla Persona</w:t>
      </w:r>
      <w:r w:rsidRPr="00DE71BB">
        <w:rPr>
          <w:sz w:val="24"/>
        </w:rPr>
        <w:t>.</w:t>
      </w:r>
    </w:p>
    <w:p w14:paraId="68A116ED" w14:textId="7917D212" w:rsidR="000C16E1" w:rsidRDefault="00B61410" w:rsidP="00AD369F">
      <w:pPr>
        <w:pStyle w:val="Default"/>
        <w:jc w:val="both"/>
        <w:rPr>
          <w:rFonts w:ascii="Times New Roman" w:hAnsi="Times New Roman" w:cs="Times New Roman"/>
          <w:color w:val="auto"/>
          <w:szCs w:val="20"/>
          <w:lang w:eastAsia="ar-SA"/>
        </w:rPr>
      </w:pPr>
      <w:r w:rsidRPr="004E4768">
        <w:rPr>
          <w:rFonts w:ascii="Times New Roman" w:hAnsi="Times New Roman" w:cs="Times New Roman"/>
          <w:color w:val="auto"/>
          <w:szCs w:val="20"/>
          <w:lang w:eastAsia="ar-SA"/>
        </w:rPr>
        <w:lastRenderedPageBreak/>
        <w:t>Ad integrazione e non in sostituzione del personale assegnato</w:t>
      </w:r>
      <w:r w:rsidR="00AD369F" w:rsidRPr="004E4768">
        <w:rPr>
          <w:rFonts w:ascii="Times New Roman" w:hAnsi="Times New Roman" w:cs="Times New Roman"/>
          <w:color w:val="auto"/>
          <w:szCs w:val="20"/>
          <w:lang w:eastAsia="ar-SA"/>
        </w:rPr>
        <w:t xml:space="preserve"> ai due </w:t>
      </w:r>
      <w:r w:rsidR="002B719F">
        <w:rPr>
          <w:rFonts w:ascii="Times New Roman" w:hAnsi="Times New Roman" w:cs="Times New Roman"/>
          <w:color w:val="auto"/>
          <w:szCs w:val="20"/>
          <w:lang w:eastAsia="ar-SA"/>
        </w:rPr>
        <w:t>C</w:t>
      </w:r>
      <w:r w:rsidR="00AD369F" w:rsidRPr="004E4768">
        <w:rPr>
          <w:rFonts w:ascii="Times New Roman" w:hAnsi="Times New Roman" w:cs="Times New Roman"/>
          <w:color w:val="auto"/>
          <w:szCs w:val="20"/>
          <w:lang w:eastAsia="ar-SA"/>
        </w:rPr>
        <w:t xml:space="preserve">entri, potranno essere </w:t>
      </w:r>
      <w:r w:rsidRPr="004E4768">
        <w:rPr>
          <w:rFonts w:ascii="Times New Roman" w:hAnsi="Times New Roman" w:cs="Times New Roman"/>
          <w:color w:val="auto"/>
          <w:szCs w:val="20"/>
          <w:lang w:eastAsia="ar-SA"/>
        </w:rPr>
        <w:t>utilizzati</w:t>
      </w:r>
      <w:r w:rsidR="00377C1A" w:rsidRPr="004E4768">
        <w:rPr>
          <w:rFonts w:ascii="Times New Roman" w:hAnsi="Times New Roman" w:cs="Times New Roman"/>
          <w:color w:val="auto"/>
          <w:szCs w:val="20"/>
          <w:lang w:eastAsia="ar-SA"/>
        </w:rPr>
        <w:t>, nel rispetto della normativa in materia di assicurazione contro gli infortuni e di</w:t>
      </w:r>
      <w:r w:rsidRPr="004E4768">
        <w:rPr>
          <w:rFonts w:ascii="Times New Roman" w:hAnsi="Times New Roman" w:cs="Times New Roman"/>
          <w:color w:val="auto"/>
          <w:szCs w:val="20"/>
          <w:lang w:eastAsia="ar-SA"/>
        </w:rPr>
        <w:t xml:space="preserve"> sicurezza sul lavoro, tirocinanti</w:t>
      </w:r>
      <w:r w:rsidR="00377C1A" w:rsidRPr="004E4768">
        <w:rPr>
          <w:rFonts w:ascii="Times New Roman" w:hAnsi="Times New Roman" w:cs="Times New Roman"/>
          <w:color w:val="auto"/>
          <w:szCs w:val="20"/>
          <w:lang w:eastAsia="ar-SA"/>
        </w:rPr>
        <w:t xml:space="preserve"> </w:t>
      </w:r>
      <w:r w:rsidR="002B719F">
        <w:rPr>
          <w:rFonts w:ascii="Times New Roman" w:hAnsi="Times New Roman" w:cs="Times New Roman"/>
          <w:color w:val="auto"/>
          <w:szCs w:val="20"/>
          <w:lang w:eastAsia="ar-SA"/>
        </w:rPr>
        <w:t xml:space="preserve">e/o volontari </w:t>
      </w:r>
      <w:r w:rsidR="00377C1A" w:rsidRPr="004E4768">
        <w:rPr>
          <w:rFonts w:ascii="Times New Roman" w:hAnsi="Times New Roman" w:cs="Times New Roman"/>
          <w:color w:val="auto"/>
          <w:szCs w:val="20"/>
          <w:lang w:eastAsia="ar-SA"/>
        </w:rPr>
        <w:t>maggiorenn</w:t>
      </w:r>
      <w:r w:rsidRPr="004E4768">
        <w:rPr>
          <w:rFonts w:ascii="Times New Roman" w:hAnsi="Times New Roman" w:cs="Times New Roman"/>
          <w:color w:val="auto"/>
          <w:szCs w:val="20"/>
          <w:lang w:eastAsia="ar-SA"/>
        </w:rPr>
        <w:t>i</w:t>
      </w:r>
      <w:r w:rsidR="00377C1A" w:rsidRPr="000C16E1">
        <w:rPr>
          <w:rFonts w:ascii="Times New Roman" w:hAnsi="Times New Roman" w:cs="Times New Roman"/>
          <w:color w:val="auto"/>
          <w:szCs w:val="20"/>
          <w:lang w:eastAsia="ar-SA"/>
        </w:rPr>
        <w:t>.</w:t>
      </w:r>
    </w:p>
    <w:p w14:paraId="06F9774A" w14:textId="1915B8A8" w:rsidR="00C660CD" w:rsidRPr="008369B1" w:rsidRDefault="00377C1A" w:rsidP="00F23238">
      <w:pPr>
        <w:jc w:val="both"/>
        <w:rPr>
          <w:sz w:val="24"/>
        </w:rPr>
      </w:pPr>
      <w:r w:rsidRPr="008369B1">
        <w:rPr>
          <w:sz w:val="24"/>
        </w:rPr>
        <w:t xml:space="preserve">La ditta, in tal caso, si impegna a trasmettere all’Amministrazione </w:t>
      </w:r>
      <w:r w:rsidR="002B719F">
        <w:rPr>
          <w:sz w:val="24"/>
        </w:rPr>
        <w:t>C</w:t>
      </w:r>
      <w:r w:rsidRPr="008369B1">
        <w:rPr>
          <w:sz w:val="24"/>
        </w:rPr>
        <w:t>omunale, prima dell’impiego, per l’approvazione, l’elenco nominativo dei tirocinanti</w:t>
      </w:r>
      <w:r w:rsidR="004E4768">
        <w:rPr>
          <w:sz w:val="24"/>
        </w:rPr>
        <w:t>,</w:t>
      </w:r>
      <w:r w:rsidR="000C16E1">
        <w:rPr>
          <w:sz w:val="24"/>
        </w:rPr>
        <w:t xml:space="preserve"> </w:t>
      </w:r>
      <w:r w:rsidRPr="008369B1">
        <w:rPr>
          <w:sz w:val="24"/>
        </w:rPr>
        <w:t>le relative conve</w:t>
      </w:r>
      <w:r w:rsidR="004E4768">
        <w:rPr>
          <w:sz w:val="24"/>
        </w:rPr>
        <w:t>nzioni con i progetti formativi e</w:t>
      </w:r>
      <w:r w:rsidRPr="008369B1">
        <w:rPr>
          <w:sz w:val="24"/>
        </w:rPr>
        <w:t xml:space="preserve"> le specifiche d’impiego</w:t>
      </w:r>
      <w:r w:rsidR="00674EF2">
        <w:rPr>
          <w:sz w:val="24"/>
        </w:rPr>
        <w:t>.</w:t>
      </w:r>
    </w:p>
    <w:p w14:paraId="2B6208A8" w14:textId="1BD6F014" w:rsidR="00951C7F" w:rsidRDefault="00377C1A" w:rsidP="00F23238">
      <w:pPr>
        <w:jc w:val="both"/>
        <w:rPr>
          <w:sz w:val="24"/>
        </w:rPr>
      </w:pPr>
      <w:r w:rsidRPr="008369B1">
        <w:rPr>
          <w:sz w:val="24"/>
        </w:rPr>
        <w:t>Sarà compito della ditta appaltatrice curare l’aggiornamento del personale attraverso incontri di formazione, supervisione e programmazione</w:t>
      </w:r>
      <w:r w:rsidR="00B61410" w:rsidRPr="008369B1">
        <w:rPr>
          <w:sz w:val="24"/>
        </w:rPr>
        <w:t>,</w:t>
      </w:r>
      <w:r w:rsidRPr="008369B1">
        <w:rPr>
          <w:sz w:val="24"/>
        </w:rPr>
        <w:t xml:space="preserve"> da tenersi</w:t>
      </w:r>
      <w:r w:rsidR="00E66370" w:rsidRPr="008369B1">
        <w:rPr>
          <w:sz w:val="24"/>
        </w:rPr>
        <w:t xml:space="preserve"> </w:t>
      </w:r>
      <w:r w:rsidRPr="008369B1">
        <w:rPr>
          <w:sz w:val="24"/>
        </w:rPr>
        <w:t xml:space="preserve">sia prima che durante lo svolgimento del </w:t>
      </w:r>
      <w:r w:rsidR="002B719F">
        <w:rPr>
          <w:sz w:val="24"/>
        </w:rPr>
        <w:t>C</w:t>
      </w:r>
      <w:r w:rsidRPr="008369B1">
        <w:rPr>
          <w:sz w:val="24"/>
        </w:rPr>
        <w:t xml:space="preserve">entro estivo. </w:t>
      </w:r>
      <w:r w:rsidR="00EB1BF4" w:rsidRPr="008369B1">
        <w:rPr>
          <w:sz w:val="24"/>
        </w:rPr>
        <w:t>Il personale impiegato deve essere necessariamente formato</w:t>
      </w:r>
      <w:r w:rsidR="00C660CD">
        <w:rPr>
          <w:sz w:val="24"/>
        </w:rPr>
        <w:t xml:space="preserve"> in materia di</w:t>
      </w:r>
      <w:r w:rsidR="00C660CD" w:rsidRPr="00C660CD">
        <w:rPr>
          <w:sz w:val="24"/>
        </w:rPr>
        <w:t xml:space="preserve"> </w:t>
      </w:r>
      <w:r w:rsidR="00C660CD" w:rsidRPr="008369B1">
        <w:rPr>
          <w:sz w:val="24"/>
        </w:rPr>
        <w:t>s</w:t>
      </w:r>
      <w:r w:rsidR="00576878">
        <w:rPr>
          <w:sz w:val="24"/>
        </w:rPr>
        <w:t>icurezza nei luoghi di lavoro (</w:t>
      </w:r>
      <w:r w:rsidR="00C660CD" w:rsidRPr="008369B1">
        <w:rPr>
          <w:sz w:val="24"/>
        </w:rPr>
        <w:t>D.Lgs. 81/2008</w:t>
      </w:r>
      <w:r w:rsidR="00576878">
        <w:rPr>
          <w:sz w:val="24"/>
        </w:rPr>
        <w:t xml:space="preserve"> e </w:t>
      </w:r>
      <w:r w:rsidR="005E5855">
        <w:rPr>
          <w:sz w:val="24"/>
        </w:rPr>
        <w:t>s.m.</w:t>
      </w:r>
      <w:r w:rsidR="00884CD8">
        <w:rPr>
          <w:sz w:val="24"/>
        </w:rPr>
        <w:t>i.</w:t>
      </w:r>
      <w:r w:rsidR="00576878">
        <w:rPr>
          <w:sz w:val="24"/>
        </w:rPr>
        <w:t>),</w:t>
      </w:r>
      <w:r w:rsidR="00EB1BF4" w:rsidRPr="008369B1">
        <w:rPr>
          <w:sz w:val="24"/>
        </w:rPr>
        <w:t xml:space="preserve"> di primo soccorso e di prevenzione incendi.</w:t>
      </w:r>
    </w:p>
    <w:p w14:paraId="037DE14D" w14:textId="633AB6A7" w:rsidR="00C660CD" w:rsidRPr="008369B1" w:rsidRDefault="00377C1A" w:rsidP="00F23238">
      <w:pPr>
        <w:jc w:val="both"/>
        <w:rPr>
          <w:sz w:val="24"/>
        </w:rPr>
      </w:pPr>
      <w:r w:rsidRPr="004E4768">
        <w:rPr>
          <w:sz w:val="24"/>
          <w:szCs w:val="24"/>
        </w:rPr>
        <w:t xml:space="preserve">Il calendario degli incontri </w:t>
      </w:r>
      <w:r w:rsidR="00EB1BF4" w:rsidRPr="004E4768">
        <w:rPr>
          <w:sz w:val="24"/>
          <w:szCs w:val="24"/>
        </w:rPr>
        <w:t xml:space="preserve">formativi </w:t>
      </w:r>
      <w:r w:rsidRPr="004E4768">
        <w:rPr>
          <w:sz w:val="24"/>
          <w:szCs w:val="24"/>
        </w:rPr>
        <w:t>dovrà essere comunicato</w:t>
      </w:r>
      <w:r w:rsidRPr="008369B1">
        <w:rPr>
          <w:sz w:val="24"/>
        </w:rPr>
        <w:t xml:space="preserve"> </w:t>
      </w:r>
      <w:r w:rsidR="00EB1BF4" w:rsidRPr="008369B1">
        <w:rPr>
          <w:sz w:val="24"/>
        </w:rPr>
        <w:t xml:space="preserve">tempestivamente e per iscritto </w:t>
      </w:r>
      <w:r w:rsidRPr="008369B1">
        <w:rPr>
          <w:sz w:val="24"/>
        </w:rPr>
        <w:t xml:space="preserve">all’Amministrazione </w:t>
      </w:r>
      <w:r w:rsidR="002B719F">
        <w:rPr>
          <w:sz w:val="24"/>
        </w:rPr>
        <w:t>C</w:t>
      </w:r>
      <w:r w:rsidRPr="008369B1">
        <w:rPr>
          <w:sz w:val="24"/>
        </w:rPr>
        <w:t>omunale, che potrà partecipare con propri rappresentanti.</w:t>
      </w:r>
    </w:p>
    <w:p w14:paraId="0F38FF66" w14:textId="618D10B8" w:rsidR="00377C1A" w:rsidRPr="000E3089" w:rsidRDefault="00947656" w:rsidP="00F23238">
      <w:pPr>
        <w:jc w:val="both"/>
        <w:rPr>
          <w:sz w:val="24"/>
        </w:rPr>
      </w:pPr>
      <w:r w:rsidRPr="008369B1">
        <w:rPr>
          <w:sz w:val="24"/>
        </w:rPr>
        <w:t xml:space="preserve">In ognuno dei due </w:t>
      </w:r>
      <w:r w:rsidR="004654EE">
        <w:rPr>
          <w:sz w:val="24"/>
        </w:rPr>
        <w:t>C</w:t>
      </w:r>
      <w:r w:rsidRPr="008369B1">
        <w:rPr>
          <w:sz w:val="24"/>
        </w:rPr>
        <w:t xml:space="preserve">entri, la ditta aggiudicataria dovrà individuare un responsabile (il coordinatore o uno degli </w:t>
      </w:r>
      <w:r w:rsidRPr="000E3089">
        <w:rPr>
          <w:sz w:val="24"/>
        </w:rPr>
        <w:t xml:space="preserve">educatori) </w:t>
      </w:r>
      <w:r w:rsidR="00260B46" w:rsidRPr="000E3089">
        <w:rPr>
          <w:sz w:val="24"/>
        </w:rPr>
        <w:t>formato in materia di primo soccorso e sicurezza antincendio nei luoghi di lavoro</w:t>
      </w:r>
      <w:r w:rsidR="0001379F" w:rsidRPr="000E3089">
        <w:rPr>
          <w:sz w:val="24"/>
        </w:rPr>
        <w:t>.</w:t>
      </w:r>
    </w:p>
    <w:p w14:paraId="18AA96EB" w14:textId="77777777" w:rsidR="00843903" w:rsidRPr="000E3089" w:rsidRDefault="00843903" w:rsidP="0075229B">
      <w:pPr>
        <w:jc w:val="both"/>
        <w:rPr>
          <w:sz w:val="24"/>
        </w:rPr>
      </w:pPr>
    </w:p>
    <w:p w14:paraId="636C64F3" w14:textId="66E56DE2" w:rsidR="00157FA4" w:rsidRPr="000E3089" w:rsidRDefault="00157FA4" w:rsidP="00012AA2">
      <w:pPr>
        <w:numPr>
          <w:ilvl w:val="0"/>
          <w:numId w:val="18"/>
        </w:numPr>
        <w:jc w:val="both"/>
        <w:rPr>
          <w:b/>
          <w:smallCaps/>
          <w:sz w:val="24"/>
        </w:rPr>
      </w:pPr>
      <w:r w:rsidRPr="000E3089">
        <w:rPr>
          <w:b/>
          <w:smallCaps/>
          <w:sz w:val="24"/>
        </w:rPr>
        <w:t xml:space="preserve">subappalto </w:t>
      </w:r>
    </w:p>
    <w:p w14:paraId="6F1EB988" w14:textId="2985BFBF" w:rsidR="007B7218" w:rsidRPr="007B7218" w:rsidRDefault="007B7218" w:rsidP="007B7218">
      <w:pPr>
        <w:pStyle w:val="Corpotesto"/>
        <w:ind w:right="212"/>
        <w:jc w:val="both"/>
      </w:pPr>
      <w:r w:rsidRPr="007B7218">
        <w:t xml:space="preserve">Il </w:t>
      </w:r>
      <w:r w:rsidRPr="00C73352">
        <w:t xml:space="preserve">subappalto è regolato dalle disposizioni di cui all’art. 119 del D.Lgs. n. 36/2023 e da quanto disposto dall’art. </w:t>
      </w:r>
      <w:r w:rsidR="00351F32" w:rsidRPr="00C73352">
        <w:t xml:space="preserve">8 </w:t>
      </w:r>
      <w:r w:rsidRPr="00C73352">
        <w:t>del Disciplinare di gara. Non può essere affidata in subappalto l’integrale esecuzione delle prestazioni oggetto del</w:t>
      </w:r>
      <w:r w:rsidRPr="007B7218">
        <w:t xml:space="preserve"> contratto nonché la prevalente esecuzione delle medesime.</w:t>
      </w:r>
    </w:p>
    <w:p w14:paraId="7FF491EF" w14:textId="77777777" w:rsidR="00885055" w:rsidRPr="000E3089" w:rsidRDefault="00885055" w:rsidP="008F4240">
      <w:pPr>
        <w:spacing w:line="276" w:lineRule="auto"/>
        <w:jc w:val="both"/>
        <w:rPr>
          <w:sz w:val="24"/>
        </w:rPr>
      </w:pPr>
    </w:p>
    <w:p w14:paraId="648F854B" w14:textId="77777777" w:rsidR="0075229B" w:rsidRPr="00411249" w:rsidRDefault="0075229B" w:rsidP="00012AA2">
      <w:pPr>
        <w:numPr>
          <w:ilvl w:val="0"/>
          <w:numId w:val="18"/>
        </w:numPr>
        <w:spacing w:line="276" w:lineRule="auto"/>
        <w:jc w:val="both"/>
        <w:rPr>
          <w:b/>
          <w:smallCaps/>
          <w:sz w:val="24"/>
        </w:rPr>
      </w:pPr>
      <w:r w:rsidRPr="00411249">
        <w:rPr>
          <w:b/>
          <w:smallCaps/>
          <w:sz w:val="24"/>
        </w:rPr>
        <w:t xml:space="preserve">Sicurezza sui luoghi di lavoro </w:t>
      </w:r>
    </w:p>
    <w:p w14:paraId="6638BA1D" w14:textId="77777777" w:rsidR="005C0CAB" w:rsidRPr="00411249" w:rsidRDefault="005C0CAB" w:rsidP="005C0CAB">
      <w:pPr>
        <w:pStyle w:val="Corpotesto"/>
        <w:ind w:right="219"/>
        <w:jc w:val="both"/>
      </w:pPr>
      <w:r w:rsidRPr="00411249">
        <w:t>La ditta appaltatrice è tenuta ad osservare tutte le disposizioni in materia di sicurezza e di prevenzione degli infortuni sul lavoro, atte a garantire l’incolumità degli operatori e dei terzi, nonché ad informare e formare il proprio personale.</w:t>
      </w:r>
    </w:p>
    <w:p w14:paraId="2948C700" w14:textId="77777777" w:rsidR="005C0CAB" w:rsidRPr="00411249" w:rsidRDefault="005C0CAB" w:rsidP="005C0CAB">
      <w:pPr>
        <w:pStyle w:val="Corpotesto"/>
        <w:ind w:right="219"/>
        <w:jc w:val="both"/>
      </w:pPr>
      <w:r w:rsidRPr="00411249">
        <w:t>In particolare, la ditta è tenuta ad assicurare il personale addetto contro gli infortuni e si obbliga a far osservare scrupolosamente le norme antinfortunistiche e a dotarlo di tutto quanto necessario per la prevenzione degli infortuni, tenendo sollevata l’Amministrazione da ogni responsabilità e conseguenza derivante da infortuni e da responsabilità civile verso terzi determinati dalla gestione dei servizi.</w:t>
      </w:r>
    </w:p>
    <w:p w14:paraId="68070405" w14:textId="593B4585" w:rsidR="005C0CAB" w:rsidRPr="00411249" w:rsidRDefault="005C0CAB" w:rsidP="005C0CAB">
      <w:pPr>
        <w:pStyle w:val="Corpotesto"/>
        <w:ind w:right="219"/>
        <w:jc w:val="both"/>
      </w:pPr>
      <w:r w:rsidRPr="00411249">
        <w:t>Prima della stipulazione del contratto, l’aggiudicatari</w:t>
      </w:r>
      <w:r w:rsidR="00411249">
        <w:t>a</w:t>
      </w:r>
      <w:r w:rsidRPr="00411249">
        <w:t xml:space="preserve"> dovrà sottoscrivere il Documento Unico per la Valutazione dei Rischi da Interferenza (DUVRI), previsto dall’art. 26, comma 3, del D.Lgs n. 81/2008 predisposto dall’Amministrazione Comunale, che riporta gli oneri per la sicurezza e per la riduzione delle interferenze non soggetti a ribasso (per interferenze si intende ogni sovrapposizione di attività lavorativa tra diversi lavoratori che rispondono a datori di lavoro diversi). Sono a carico della ditta appaltatrice gli oneri per la sicurezza afferenti all’esercizio dell’attività svolta dai lavoratori della ditta la cui valutazione è a carico della stessa. </w:t>
      </w:r>
    </w:p>
    <w:p w14:paraId="7032166B" w14:textId="77777777" w:rsidR="005C0CAB" w:rsidRPr="00411249" w:rsidRDefault="005C0CAB" w:rsidP="005C0CAB">
      <w:pPr>
        <w:pStyle w:val="Corpotesto"/>
        <w:ind w:right="219"/>
        <w:jc w:val="both"/>
      </w:pPr>
      <w:r w:rsidRPr="00411249">
        <w:t>Il DUVRI, prima della stipulazione del contratto, sarà completato con i dati del futuro appaltatore, che, sulla base della propria esperienza, potrà anche proporre integrazioni che garantiscano una migliore sicurezza del lavoro.</w:t>
      </w:r>
    </w:p>
    <w:p w14:paraId="4C930892" w14:textId="48DB9D2F" w:rsidR="005C0CAB" w:rsidRPr="00411249" w:rsidRDefault="005C0CAB" w:rsidP="005C0CAB">
      <w:pPr>
        <w:pStyle w:val="Corpotesto"/>
        <w:ind w:right="219"/>
        <w:jc w:val="both"/>
      </w:pPr>
      <w:r w:rsidRPr="00411249">
        <w:t xml:space="preserve">La ditta appaltatrice entro 30 giorni dall’inizio dell’attività è tenuta a mettere in atto tutte le misure per eliminare o ridurre i rischi interferenti da attività sovrapposte da soggetti diversi, secondo le prescrizioni riportate nel DUVRI allegato al presente </w:t>
      </w:r>
      <w:r w:rsidR="006A55C2">
        <w:t>C</w:t>
      </w:r>
      <w:r w:rsidRPr="00411249">
        <w:t>apitolato, come previsto dal D.Lgs. n. 81/2008 e successive modificazioni. Qualora le situazioni iniziali dovessero subire delle variazioni, la ditta appaltatrice dovrà provvedere ad informare e/o aggiornare l’Ente in riferimento ai rischi da interferenza.</w:t>
      </w:r>
    </w:p>
    <w:p w14:paraId="5B1F8D8E" w14:textId="77777777" w:rsidR="00635AF0" w:rsidRPr="00B01716" w:rsidRDefault="00635AF0" w:rsidP="00012AA2">
      <w:pPr>
        <w:autoSpaceDE w:val="0"/>
        <w:spacing w:line="276" w:lineRule="auto"/>
        <w:jc w:val="both"/>
        <w:rPr>
          <w:sz w:val="24"/>
        </w:rPr>
      </w:pPr>
    </w:p>
    <w:p w14:paraId="64865DF2" w14:textId="77777777" w:rsidR="00635AF0" w:rsidRPr="00012AA2" w:rsidRDefault="00A827B6" w:rsidP="00012AA2">
      <w:pPr>
        <w:numPr>
          <w:ilvl w:val="0"/>
          <w:numId w:val="18"/>
        </w:numPr>
        <w:autoSpaceDE w:val="0"/>
        <w:spacing w:line="276" w:lineRule="auto"/>
        <w:jc w:val="both"/>
        <w:rPr>
          <w:b/>
          <w:smallCaps/>
          <w:sz w:val="24"/>
        </w:rPr>
      </w:pPr>
      <w:r w:rsidRPr="00012AA2">
        <w:rPr>
          <w:b/>
          <w:smallCaps/>
          <w:sz w:val="24"/>
        </w:rPr>
        <w:lastRenderedPageBreak/>
        <w:t xml:space="preserve">Trattamento dei dati personali </w:t>
      </w:r>
    </w:p>
    <w:p w14:paraId="13E27309" w14:textId="1237E3C7" w:rsidR="00D323D0" w:rsidRDefault="00D323D0" w:rsidP="00D323D0">
      <w:pPr>
        <w:autoSpaceDE w:val="0"/>
        <w:jc w:val="both"/>
        <w:rPr>
          <w:sz w:val="24"/>
        </w:rPr>
      </w:pPr>
      <w:r w:rsidRPr="00AD73FD">
        <w:rPr>
          <w:sz w:val="24"/>
        </w:rPr>
        <w:t>L’Appaltatore è tenuto ad osservare, nell’espletamento dell</w:t>
      </w:r>
      <w:r>
        <w:rPr>
          <w:sz w:val="24"/>
        </w:rPr>
        <w:t>e</w:t>
      </w:r>
      <w:r w:rsidRPr="00AD73FD">
        <w:rPr>
          <w:sz w:val="24"/>
        </w:rPr>
        <w:t xml:space="preserve"> prestazion</w:t>
      </w:r>
      <w:r>
        <w:rPr>
          <w:sz w:val="24"/>
        </w:rPr>
        <w:t>i</w:t>
      </w:r>
      <w:r w:rsidRPr="00AD73FD">
        <w:rPr>
          <w:sz w:val="24"/>
        </w:rPr>
        <w:t xml:space="preserve"> affidat</w:t>
      </w:r>
      <w:r>
        <w:rPr>
          <w:sz w:val="24"/>
        </w:rPr>
        <w:t>e</w:t>
      </w:r>
      <w:r w:rsidRPr="00AD73FD">
        <w:rPr>
          <w:sz w:val="24"/>
        </w:rPr>
        <w:t xml:space="preserve">, nonché di quelle eventualmente aggiuntive realizzabili ai sensi del </w:t>
      </w:r>
      <w:r>
        <w:rPr>
          <w:sz w:val="24"/>
        </w:rPr>
        <w:t>C</w:t>
      </w:r>
      <w:r w:rsidRPr="00AD73FD">
        <w:rPr>
          <w:sz w:val="24"/>
        </w:rPr>
        <w:t xml:space="preserve">apitolato </w:t>
      </w:r>
      <w:r>
        <w:rPr>
          <w:sz w:val="24"/>
        </w:rPr>
        <w:t xml:space="preserve">speciale </w:t>
      </w:r>
      <w:r w:rsidRPr="00AD73FD">
        <w:rPr>
          <w:sz w:val="24"/>
        </w:rPr>
        <w:t>d’appalto, il Regolamento UE 2016/679 del 27 aprile 2016 “Regolamento generale sulla protezione dei dati” e il D.Lgs. 196/2003 “Codice in materia di protezione dei dati personali” così come modificato dal D.Lgs. del 10 agosto 2018 n. 101 e ss.mm.ii., nonché tutte le altre disposizioni connesse emanate anche dall’Autorità Garante per la Protezione dei Dati Personali.</w:t>
      </w:r>
    </w:p>
    <w:p w14:paraId="11CEF332" w14:textId="4B7CF57C" w:rsidR="00A777E5" w:rsidRDefault="00A777E5" w:rsidP="00F23238">
      <w:pPr>
        <w:autoSpaceDE w:val="0"/>
        <w:jc w:val="both"/>
        <w:rPr>
          <w:sz w:val="24"/>
        </w:rPr>
      </w:pPr>
      <w:r>
        <w:rPr>
          <w:sz w:val="24"/>
        </w:rPr>
        <w:t>Ai sensi del Regolamento UE 2016/679, recepito dal D.Lgs. 101/2018, l’</w:t>
      </w:r>
      <w:r w:rsidR="003C284E">
        <w:rPr>
          <w:sz w:val="24"/>
        </w:rPr>
        <w:t>Appaltatore</w:t>
      </w:r>
      <w:r>
        <w:rPr>
          <w:sz w:val="24"/>
        </w:rPr>
        <w:t xml:space="preserve"> è individuato Responsabile esterno del trattamento dei dati personali, di cui è Titolare il Comune di Lissone, nella persona del</w:t>
      </w:r>
      <w:r w:rsidR="00891C0A">
        <w:rPr>
          <w:sz w:val="24"/>
        </w:rPr>
        <w:t>la</w:t>
      </w:r>
      <w:r w:rsidR="00657D6E">
        <w:rPr>
          <w:sz w:val="24"/>
        </w:rPr>
        <w:t xml:space="preserve"> Dirigente del Settore</w:t>
      </w:r>
      <w:r>
        <w:rPr>
          <w:sz w:val="24"/>
        </w:rPr>
        <w:t xml:space="preserve">, nell’ambito del quale i dati sono trattati. </w:t>
      </w:r>
    </w:p>
    <w:p w14:paraId="4B547651" w14:textId="77777777" w:rsidR="00A777E5" w:rsidRDefault="00A777E5" w:rsidP="00F23238">
      <w:pPr>
        <w:autoSpaceDE w:val="0"/>
        <w:jc w:val="both"/>
        <w:rPr>
          <w:sz w:val="24"/>
        </w:rPr>
      </w:pPr>
      <w:r>
        <w:rPr>
          <w:sz w:val="24"/>
        </w:rPr>
        <w:t>L’accesso è autorizzato ai soli dati personali la cui conoscenza sia strettamente necessaria per adempiere ai co</w:t>
      </w:r>
      <w:r w:rsidR="00EA32DF">
        <w:rPr>
          <w:sz w:val="24"/>
        </w:rPr>
        <w:t xml:space="preserve">mpiti assegnati; gli stessi dovranno essere trattati </w:t>
      </w:r>
      <w:r w:rsidR="00D5259F">
        <w:rPr>
          <w:sz w:val="24"/>
        </w:rPr>
        <w:t>dall’</w:t>
      </w:r>
      <w:r w:rsidR="003C284E">
        <w:rPr>
          <w:sz w:val="24"/>
        </w:rPr>
        <w:t>Appaltatore</w:t>
      </w:r>
      <w:r w:rsidR="00D5259F">
        <w:rPr>
          <w:sz w:val="24"/>
        </w:rPr>
        <w:t xml:space="preserve"> </w:t>
      </w:r>
      <w:r w:rsidR="00EA32DF">
        <w:rPr>
          <w:sz w:val="24"/>
        </w:rPr>
        <w:t xml:space="preserve">nel rispetto della normativa sopracitata e ne è vietata la diffusione o l’uso non strettamente connesso con lo svolgimento del servizio. </w:t>
      </w:r>
    </w:p>
    <w:p w14:paraId="01398FA2" w14:textId="77777777" w:rsidR="00AD73FD" w:rsidRDefault="00AD73FD" w:rsidP="0075229B">
      <w:pPr>
        <w:jc w:val="both"/>
        <w:rPr>
          <w:sz w:val="24"/>
        </w:rPr>
      </w:pPr>
    </w:p>
    <w:p w14:paraId="340D8708" w14:textId="77777777" w:rsidR="00D65B57" w:rsidRPr="00012AA2" w:rsidRDefault="00D65B57" w:rsidP="00012AA2">
      <w:pPr>
        <w:numPr>
          <w:ilvl w:val="0"/>
          <w:numId w:val="18"/>
        </w:numPr>
        <w:spacing w:line="276" w:lineRule="auto"/>
        <w:jc w:val="both"/>
        <w:rPr>
          <w:b/>
          <w:smallCaps/>
          <w:sz w:val="24"/>
        </w:rPr>
      </w:pPr>
      <w:r w:rsidRPr="00012AA2">
        <w:rPr>
          <w:b/>
          <w:smallCaps/>
          <w:sz w:val="24"/>
        </w:rPr>
        <w:t xml:space="preserve">Monitoraggio e valutazione del servizio </w:t>
      </w:r>
    </w:p>
    <w:p w14:paraId="06020086" w14:textId="367230A5" w:rsidR="00D65B57" w:rsidRPr="00221CD1" w:rsidRDefault="00B1005E" w:rsidP="00F23238">
      <w:pPr>
        <w:jc w:val="both"/>
        <w:rPr>
          <w:sz w:val="24"/>
        </w:rPr>
      </w:pPr>
      <w:r>
        <w:rPr>
          <w:sz w:val="24"/>
        </w:rPr>
        <w:t>L’</w:t>
      </w:r>
      <w:r w:rsidR="00B65867">
        <w:rPr>
          <w:sz w:val="24"/>
        </w:rPr>
        <w:t>a</w:t>
      </w:r>
      <w:r w:rsidR="003C284E">
        <w:rPr>
          <w:sz w:val="24"/>
        </w:rPr>
        <w:t>ggiudicatari</w:t>
      </w:r>
      <w:r w:rsidR="00B65867">
        <w:rPr>
          <w:sz w:val="24"/>
        </w:rPr>
        <w:t>a</w:t>
      </w:r>
      <w:r w:rsidR="00D65B57" w:rsidRPr="00221CD1">
        <w:rPr>
          <w:sz w:val="24"/>
        </w:rPr>
        <w:t>, già in sede d’offerta, dovrà presentare un piano operativo relativo al monitoraggio e alla valutazione</w:t>
      </w:r>
      <w:r>
        <w:rPr>
          <w:sz w:val="24"/>
        </w:rPr>
        <w:t xml:space="preserve"> del servizio</w:t>
      </w:r>
      <w:r w:rsidR="00D65B57" w:rsidRPr="00221CD1">
        <w:rPr>
          <w:sz w:val="24"/>
        </w:rPr>
        <w:t xml:space="preserve">, indicando quali strumenti intende utilizzare e precisando i contenuti, la tempistica, i criteri, le modalità di raccolta e di rielaborazione dei dati acquisiti e la presentazione dei risultati. L’Amministrazione </w:t>
      </w:r>
      <w:r w:rsidR="00B65867">
        <w:rPr>
          <w:sz w:val="24"/>
        </w:rPr>
        <w:t xml:space="preserve">Comunale </w:t>
      </w:r>
      <w:r w:rsidR="00D65B57" w:rsidRPr="00221CD1">
        <w:rPr>
          <w:sz w:val="24"/>
        </w:rPr>
        <w:t xml:space="preserve">si riserva di apportare eventuali modifiche agli strumenti di valutazione, qualora lo ritenesse necessario. </w:t>
      </w:r>
    </w:p>
    <w:p w14:paraId="15DACB28" w14:textId="5418A4F9" w:rsidR="00D65B57" w:rsidRPr="00221CD1" w:rsidRDefault="008972E8" w:rsidP="00F23238">
      <w:pPr>
        <w:jc w:val="both"/>
        <w:rPr>
          <w:sz w:val="24"/>
        </w:rPr>
      </w:pPr>
      <w:r>
        <w:rPr>
          <w:sz w:val="24"/>
        </w:rPr>
        <w:t>Inoltre, l</w:t>
      </w:r>
      <w:r w:rsidR="00D65B57" w:rsidRPr="00221CD1">
        <w:rPr>
          <w:sz w:val="24"/>
        </w:rPr>
        <w:t xml:space="preserve">’aggiudicataria si impegna a fornire al Comune di Lissone per entrambi i </w:t>
      </w:r>
      <w:r w:rsidR="007E1647">
        <w:rPr>
          <w:sz w:val="24"/>
        </w:rPr>
        <w:t>C</w:t>
      </w:r>
      <w:r w:rsidR="00D65B57" w:rsidRPr="00221CD1">
        <w:rPr>
          <w:sz w:val="24"/>
        </w:rPr>
        <w:t xml:space="preserve">entri </w:t>
      </w:r>
      <w:r w:rsidR="00B65867">
        <w:rPr>
          <w:sz w:val="24"/>
        </w:rPr>
        <w:t>Ricreativi E</w:t>
      </w:r>
      <w:r w:rsidR="00D65B57" w:rsidRPr="00221CD1">
        <w:rPr>
          <w:sz w:val="24"/>
        </w:rPr>
        <w:t>stivi:</w:t>
      </w:r>
    </w:p>
    <w:p w14:paraId="05B07309" w14:textId="77777777" w:rsidR="008972E8" w:rsidRDefault="00D65B57" w:rsidP="00F23238">
      <w:pPr>
        <w:numPr>
          <w:ilvl w:val="1"/>
          <w:numId w:val="18"/>
        </w:numPr>
        <w:tabs>
          <w:tab w:val="num" w:pos="595"/>
        </w:tabs>
        <w:ind w:left="567" w:hanging="283"/>
        <w:jc w:val="both"/>
        <w:rPr>
          <w:sz w:val="24"/>
        </w:rPr>
      </w:pPr>
      <w:r w:rsidRPr="00221CD1">
        <w:rPr>
          <w:sz w:val="24"/>
        </w:rPr>
        <w:t>dopo le prime due settimane di centro, una relazione intermedia di presentazione e commento dei primi dati rilevati, che ha l’obiettivo di ricalibrare, se necessario, il servizio;</w:t>
      </w:r>
    </w:p>
    <w:p w14:paraId="5D39C7E8" w14:textId="77777777" w:rsidR="00A777E5" w:rsidRDefault="00D65B57" w:rsidP="00F23238">
      <w:pPr>
        <w:numPr>
          <w:ilvl w:val="1"/>
          <w:numId w:val="18"/>
        </w:numPr>
        <w:tabs>
          <w:tab w:val="num" w:pos="595"/>
        </w:tabs>
        <w:ind w:left="567" w:hanging="283"/>
        <w:jc w:val="both"/>
        <w:rPr>
          <w:sz w:val="24"/>
        </w:rPr>
      </w:pPr>
      <w:r w:rsidRPr="00DA57EA">
        <w:rPr>
          <w:sz w:val="24"/>
        </w:rPr>
        <w:t>alla conclusione dei centri, una relazione finale corredata di tutti gli strumenti di verifica utilizzati e dei risu</w:t>
      </w:r>
      <w:r w:rsidRPr="00702C44">
        <w:rPr>
          <w:sz w:val="24"/>
        </w:rPr>
        <w:t>ltati sulla qualità percepita.</w:t>
      </w:r>
    </w:p>
    <w:p w14:paraId="0CB6EC7F" w14:textId="77777777" w:rsidR="00841E84" w:rsidRDefault="00841E84" w:rsidP="00012AA2">
      <w:pPr>
        <w:spacing w:line="276" w:lineRule="auto"/>
        <w:jc w:val="both"/>
        <w:rPr>
          <w:sz w:val="24"/>
        </w:rPr>
      </w:pPr>
    </w:p>
    <w:p w14:paraId="470F164B" w14:textId="315D0CA7" w:rsidR="00B42C6A" w:rsidRPr="00012AA2" w:rsidRDefault="008972E8" w:rsidP="00012AA2">
      <w:pPr>
        <w:spacing w:line="276" w:lineRule="auto"/>
        <w:jc w:val="both"/>
        <w:rPr>
          <w:b/>
          <w:sz w:val="24"/>
        </w:rPr>
      </w:pPr>
      <w:r w:rsidRPr="00012AA2">
        <w:rPr>
          <w:b/>
          <w:sz w:val="24"/>
        </w:rPr>
        <w:t>ART</w:t>
      </w:r>
      <w:r w:rsidR="0033754C">
        <w:rPr>
          <w:b/>
          <w:sz w:val="24"/>
        </w:rPr>
        <w:t>.</w:t>
      </w:r>
      <w:r w:rsidRPr="00012AA2">
        <w:rPr>
          <w:b/>
          <w:sz w:val="24"/>
        </w:rPr>
        <w:t xml:space="preserve"> </w:t>
      </w:r>
      <w:r w:rsidR="00A777E5">
        <w:rPr>
          <w:b/>
          <w:sz w:val="24"/>
        </w:rPr>
        <w:t>9</w:t>
      </w:r>
      <w:r w:rsidR="00B42C6A">
        <w:rPr>
          <w:sz w:val="24"/>
        </w:rPr>
        <w:t xml:space="preserve"> – </w:t>
      </w:r>
      <w:r w:rsidR="00B42C6A" w:rsidRPr="00012AA2">
        <w:rPr>
          <w:b/>
          <w:sz w:val="24"/>
        </w:rPr>
        <w:t>RESPONSABILITA’ E OBBLIGHI ASSICURATIVI DELL’</w:t>
      </w:r>
      <w:r w:rsidR="003C284E">
        <w:rPr>
          <w:b/>
          <w:sz w:val="24"/>
        </w:rPr>
        <w:t>APPALTATORE</w:t>
      </w:r>
    </w:p>
    <w:p w14:paraId="01F04D7F" w14:textId="77777777" w:rsidR="00F47E48" w:rsidRPr="00C06ED0" w:rsidRDefault="00B1005E" w:rsidP="00F23238">
      <w:pPr>
        <w:jc w:val="both"/>
        <w:rPr>
          <w:sz w:val="24"/>
        </w:rPr>
      </w:pPr>
      <w:r>
        <w:rPr>
          <w:sz w:val="24"/>
        </w:rPr>
        <w:t>L’</w:t>
      </w:r>
      <w:r w:rsidR="003C284E">
        <w:rPr>
          <w:sz w:val="24"/>
        </w:rPr>
        <w:t>Appaltatore</w:t>
      </w:r>
      <w:r>
        <w:rPr>
          <w:sz w:val="24"/>
        </w:rPr>
        <w:t xml:space="preserve"> si assumerà </w:t>
      </w:r>
      <w:r w:rsidR="00F47E48" w:rsidRPr="00C06ED0">
        <w:rPr>
          <w:sz w:val="24"/>
        </w:rPr>
        <w:t>ogni responsabilità</w:t>
      </w:r>
      <w:r w:rsidR="00A777E5">
        <w:rPr>
          <w:sz w:val="24"/>
        </w:rPr>
        <w:t>, penale o civile,</w:t>
      </w:r>
      <w:r w:rsidR="00F47E48" w:rsidRPr="00C06ED0">
        <w:rPr>
          <w:sz w:val="24"/>
        </w:rPr>
        <w:t xml:space="preserve"> per danni alle persone o alle cose provocati nello svolgimento del servizio, restando a suo completo carico qualsiasi risarcimento, senza diritto di ri</w:t>
      </w:r>
      <w:r>
        <w:rPr>
          <w:sz w:val="24"/>
        </w:rPr>
        <w:t xml:space="preserve">valsa nei confronti del Comune e manlevandolo </w:t>
      </w:r>
      <w:r w:rsidR="00F47E48" w:rsidRPr="00C06ED0">
        <w:rPr>
          <w:sz w:val="24"/>
        </w:rPr>
        <w:t>da qualunque pretesa, azione o molestia che possa derivare da terzi per mancato adempimento degli obblighi contrattuali</w:t>
      </w:r>
      <w:r>
        <w:rPr>
          <w:sz w:val="24"/>
        </w:rPr>
        <w:t xml:space="preserve">. </w:t>
      </w:r>
    </w:p>
    <w:p w14:paraId="7AD9C338" w14:textId="4589B1AE" w:rsidR="00F47E48" w:rsidRPr="00C06ED0" w:rsidRDefault="00F47E48" w:rsidP="00F23238">
      <w:pPr>
        <w:jc w:val="both"/>
        <w:rPr>
          <w:sz w:val="24"/>
        </w:rPr>
      </w:pPr>
      <w:r w:rsidRPr="00C06ED0">
        <w:rPr>
          <w:sz w:val="24"/>
        </w:rPr>
        <w:t xml:space="preserve">Le spese che l’Amministrazione </w:t>
      </w:r>
      <w:r w:rsidR="00781EB8">
        <w:rPr>
          <w:sz w:val="24"/>
        </w:rPr>
        <w:t>C</w:t>
      </w:r>
      <w:r w:rsidRPr="00C06ED0">
        <w:rPr>
          <w:sz w:val="24"/>
        </w:rPr>
        <w:t>omunale dovesse sostenere a tale titolo saranno dedotte dai crediti della ditta ed in ogni caso da questa rimborsate.</w:t>
      </w:r>
    </w:p>
    <w:p w14:paraId="0F23437E" w14:textId="77777777" w:rsidR="00F47E48" w:rsidRPr="000A1851" w:rsidRDefault="00B1005E" w:rsidP="00F23238">
      <w:pPr>
        <w:jc w:val="both"/>
        <w:rPr>
          <w:kern w:val="1"/>
          <w:sz w:val="24"/>
          <w:lang w:eastAsia="it-IT"/>
        </w:rPr>
      </w:pPr>
      <w:r>
        <w:rPr>
          <w:kern w:val="1"/>
          <w:sz w:val="24"/>
          <w:lang w:eastAsia="it-IT"/>
        </w:rPr>
        <w:t>L’</w:t>
      </w:r>
      <w:r w:rsidR="003C284E">
        <w:rPr>
          <w:kern w:val="1"/>
          <w:sz w:val="24"/>
          <w:lang w:eastAsia="it-IT"/>
        </w:rPr>
        <w:t>Appaltatore</w:t>
      </w:r>
      <w:r>
        <w:rPr>
          <w:kern w:val="1"/>
          <w:sz w:val="24"/>
          <w:lang w:eastAsia="it-IT"/>
        </w:rPr>
        <w:t xml:space="preserve"> </w:t>
      </w:r>
      <w:r w:rsidR="00F47E48">
        <w:rPr>
          <w:kern w:val="1"/>
          <w:sz w:val="24"/>
          <w:lang w:eastAsia="it-IT"/>
        </w:rPr>
        <w:t>dovrà attivare</w:t>
      </w:r>
      <w:r w:rsidR="00F47E48" w:rsidRPr="00221CD1">
        <w:rPr>
          <w:kern w:val="1"/>
          <w:sz w:val="24"/>
          <w:lang w:eastAsia="it-IT"/>
        </w:rPr>
        <w:t xml:space="preserve">, per l’intera durata del contratto, </w:t>
      </w:r>
      <w:r w:rsidR="00F47E48">
        <w:rPr>
          <w:kern w:val="1"/>
          <w:sz w:val="24"/>
          <w:lang w:eastAsia="it-IT"/>
        </w:rPr>
        <w:t xml:space="preserve">al fine di rispondere ai danni di cui sopra, specifica polizza assicurativa </w:t>
      </w:r>
      <w:r>
        <w:rPr>
          <w:kern w:val="1"/>
          <w:sz w:val="24"/>
          <w:lang w:eastAsia="it-IT"/>
        </w:rPr>
        <w:t>RCT - RCO</w:t>
      </w:r>
      <w:r w:rsidR="00F47E48" w:rsidRPr="00221CD1">
        <w:rPr>
          <w:kern w:val="1"/>
          <w:sz w:val="24"/>
          <w:lang w:eastAsia="it-IT"/>
        </w:rPr>
        <w:t>, connessa alla gestione e allo svolgimento dell’attività</w:t>
      </w:r>
      <w:r>
        <w:rPr>
          <w:kern w:val="1"/>
          <w:sz w:val="24"/>
          <w:lang w:eastAsia="it-IT"/>
        </w:rPr>
        <w:t xml:space="preserve"> (</w:t>
      </w:r>
      <w:r w:rsidRPr="008D0DEA">
        <w:rPr>
          <w:kern w:val="1"/>
          <w:sz w:val="24"/>
          <w:lang w:eastAsia="it-IT"/>
        </w:rPr>
        <w:t>comprese tutte le attività inerenti, accessorie e complementari)</w:t>
      </w:r>
      <w:r w:rsidR="00F47E48" w:rsidRPr="00734D3D">
        <w:rPr>
          <w:kern w:val="1"/>
          <w:sz w:val="24"/>
          <w:lang w:eastAsia="it-IT"/>
        </w:rPr>
        <w:t xml:space="preserve">, con un massimale non inferiore a € 1.000.000,00 per ogni sinistro. </w:t>
      </w:r>
    </w:p>
    <w:p w14:paraId="56E104D3" w14:textId="0C7DB52D" w:rsidR="00657D6E" w:rsidRPr="007E5384" w:rsidRDefault="00BF2A00" w:rsidP="00F23238">
      <w:pPr>
        <w:jc w:val="both"/>
        <w:rPr>
          <w:kern w:val="1"/>
          <w:sz w:val="24"/>
          <w:lang w:eastAsia="it-IT"/>
        </w:rPr>
      </w:pPr>
      <w:r w:rsidRPr="008C76CB">
        <w:rPr>
          <w:kern w:val="1"/>
          <w:sz w:val="24"/>
          <w:lang w:eastAsia="it-IT"/>
        </w:rPr>
        <w:t xml:space="preserve">L’Amministrazione </w:t>
      </w:r>
      <w:r w:rsidR="00781EB8">
        <w:rPr>
          <w:kern w:val="1"/>
          <w:sz w:val="24"/>
          <w:lang w:eastAsia="it-IT"/>
        </w:rPr>
        <w:t>C</w:t>
      </w:r>
      <w:r w:rsidRPr="008C76CB">
        <w:rPr>
          <w:kern w:val="1"/>
          <w:sz w:val="24"/>
          <w:lang w:eastAsia="it-IT"/>
        </w:rPr>
        <w:t>om</w:t>
      </w:r>
      <w:r w:rsidRPr="00C37035">
        <w:rPr>
          <w:kern w:val="1"/>
          <w:sz w:val="24"/>
          <w:lang w:eastAsia="it-IT"/>
        </w:rPr>
        <w:t>unale dovrà essere esplicitamente indicata i</w:t>
      </w:r>
      <w:r w:rsidR="00B01716">
        <w:rPr>
          <w:kern w:val="1"/>
          <w:sz w:val="24"/>
          <w:lang w:eastAsia="it-IT"/>
        </w:rPr>
        <w:t>n polizza nel novero dei terzi.</w:t>
      </w:r>
    </w:p>
    <w:p w14:paraId="1182FA82" w14:textId="0BE69E1C" w:rsidR="00F47E48" w:rsidRPr="00221CD1" w:rsidRDefault="00F47E48" w:rsidP="00F23238">
      <w:pPr>
        <w:jc w:val="both"/>
        <w:rPr>
          <w:kern w:val="1"/>
          <w:sz w:val="24"/>
          <w:lang w:eastAsia="it-IT"/>
        </w:rPr>
      </w:pPr>
      <w:r w:rsidRPr="00692AD2">
        <w:rPr>
          <w:kern w:val="1"/>
          <w:sz w:val="24"/>
          <w:lang w:eastAsia="it-IT"/>
        </w:rPr>
        <w:t>Tutti i danni subiti dagli utenti, nel caso in cui non siano risarciti o liquidati dalla</w:t>
      </w:r>
      <w:r w:rsidRPr="00505C0B">
        <w:rPr>
          <w:kern w:val="1"/>
          <w:sz w:val="24"/>
          <w:lang w:eastAsia="it-IT"/>
        </w:rPr>
        <w:t xml:space="preserve"> compagnia assicuratrice </w:t>
      </w:r>
      <w:r w:rsidRPr="00FE632C">
        <w:rPr>
          <w:kern w:val="1"/>
          <w:sz w:val="24"/>
          <w:lang w:eastAsia="it-IT"/>
        </w:rPr>
        <w:t xml:space="preserve">(a causa della non operatività della copertura assicurativa, dell’applicazione di franchigie o scoperti, di altri motivi derivanti </w:t>
      </w:r>
      <w:r w:rsidR="00DE71BB" w:rsidRPr="00FE632C">
        <w:rPr>
          <w:kern w:val="1"/>
          <w:sz w:val="24"/>
          <w:lang w:eastAsia="it-IT"/>
        </w:rPr>
        <w:t>dalle caratteristiche</w:t>
      </w:r>
      <w:r w:rsidR="00B1005E" w:rsidRPr="00736468">
        <w:rPr>
          <w:kern w:val="1"/>
          <w:sz w:val="24"/>
          <w:lang w:eastAsia="it-IT"/>
        </w:rPr>
        <w:t xml:space="preserve"> delle garanzie pattuite</w:t>
      </w:r>
      <w:r w:rsidR="00B1005E">
        <w:rPr>
          <w:kern w:val="1"/>
          <w:sz w:val="24"/>
          <w:lang w:eastAsia="it-IT"/>
        </w:rPr>
        <w:t>), saranno</w:t>
      </w:r>
      <w:r w:rsidRPr="00221CD1">
        <w:rPr>
          <w:kern w:val="1"/>
          <w:sz w:val="24"/>
          <w:lang w:eastAsia="it-IT"/>
        </w:rPr>
        <w:t xml:space="preserve"> da ascrivere alla ditta appaltatrice.</w:t>
      </w:r>
    </w:p>
    <w:p w14:paraId="68D0F742" w14:textId="7F86F598" w:rsidR="0075229B" w:rsidRDefault="00F47E48" w:rsidP="0075229B">
      <w:pPr>
        <w:jc w:val="both"/>
        <w:rPr>
          <w:kern w:val="1"/>
          <w:sz w:val="24"/>
          <w:lang w:eastAsia="it-IT"/>
        </w:rPr>
      </w:pPr>
      <w:r w:rsidRPr="00221CD1">
        <w:rPr>
          <w:kern w:val="1"/>
          <w:sz w:val="24"/>
          <w:lang w:eastAsia="it-IT"/>
        </w:rPr>
        <w:t xml:space="preserve">Prima dell’inizio del servizio, la ditta </w:t>
      </w:r>
      <w:r w:rsidR="00B1005E">
        <w:rPr>
          <w:kern w:val="1"/>
          <w:sz w:val="24"/>
          <w:lang w:eastAsia="it-IT"/>
        </w:rPr>
        <w:t xml:space="preserve">fornirà </w:t>
      </w:r>
      <w:r w:rsidRPr="00221CD1">
        <w:rPr>
          <w:kern w:val="1"/>
          <w:sz w:val="24"/>
          <w:lang w:eastAsia="it-IT"/>
        </w:rPr>
        <w:t xml:space="preserve">all’Amministrazione </w:t>
      </w:r>
      <w:r w:rsidR="00781EB8">
        <w:rPr>
          <w:kern w:val="1"/>
          <w:sz w:val="24"/>
          <w:lang w:eastAsia="it-IT"/>
        </w:rPr>
        <w:t>C</w:t>
      </w:r>
      <w:r w:rsidRPr="00221CD1">
        <w:rPr>
          <w:kern w:val="1"/>
          <w:sz w:val="24"/>
          <w:lang w:eastAsia="it-IT"/>
        </w:rPr>
        <w:t>omunale copia delle polizze, nonché degli eventuali successivi aggiornamenti.</w:t>
      </w:r>
    </w:p>
    <w:p w14:paraId="65AB7F6B" w14:textId="77777777" w:rsidR="00943DB2" w:rsidRDefault="00943DB2" w:rsidP="00012AA2">
      <w:pPr>
        <w:spacing w:line="276" w:lineRule="auto"/>
        <w:jc w:val="both"/>
        <w:rPr>
          <w:b/>
          <w:sz w:val="24"/>
        </w:rPr>
      </w:pPr>
    </w:p>
    <w:p w14:paraId="4C8C496F" w14:textId="2438C7FD" w:rsidR="00356021" w:rsidRPr="00DE71BB" w:rsidRDefault="00D5259F" w:rsidP="00012AA2">
      <w:pPr>
        <w:spacing w:line="276" w:lineRule="auto"/>
        <w:jc w:val="both"/>
        <w:rPr>
          <w:kern w:val="1"/>
          <w:sz w:val="24"/>
          <w:lang w:eastAsia="it-IT"/>
        </w:rPr>
      </w:pPr>
      <w:r w:rsidRPr="006514AF">
        <w:rPr>
          <w:b/>
          <w:sz w:val="24"/>
        </w:rPr>
        <w:lastRenderedPageBreak/>
        <w:t>ART</w:t>
      </w:r>
      <w:r w:rsidR="0033754C">
        <w:rPr>
          <w:b/>
          <w:sz w:val="24"/>
        </w:rPr>
        <w:t>.</w:t>
      </w:r>
      <w:r w:rsidRPr="006514AF">
        <w:rPr>
          <w:b/>
          <w:sz w:val="24"/>
        </w:rPr>
        <w:t xml:space="preserve"> 10</w:t>
      </w:r>
      <w:r w:rsidR="007D310C" w:rsidRPr="006514AF">
        <w:rPr>
          <w:b/>
          <w:sz w:val="24"/>
        </w:rPr>
        <w:t xml:space="preserve"> </w:t>
      </w:r>
      <w:r w:rsidR="00307DB1" w:rsidRPr="006514AF">
        <w:rPr>
          <w:b/>
          <w:sz w:val="24"/>
        </w:rPr>
        <w:t>–</w:t>
      </w:r>
      <w:r w:rsidR="00356021" w:rsidRPr="006514AF">
        <w:rPr>
          <w:b/>
          <w:kern w:val="1"/>
          <w:sz w:val="24"/>
          <w:lang w:eastAsia="it-IT"/>
        </w:rPr>
        <w:t xml:space="preserve"> PAGAMENTI</w:t>
      </w:r>
    </w:p>
    <w:p w14:paraId="3CEA0AFB" w14:textId="682561D9" w:rsidR="006910E1" w:rsidRPr="00607B2E" w:rsidRDefault="006910E1" w:rsidP="007576E7">
      <w:pPr>
        <w:jc w:val="both"/>
        <w:rPr>
          <w:kern w:val="1"/>
          <w:sz w:val="24"/>
          <w:lang w:eastAsia="it-IT"/>
        </w:rPr>
      </w:pPr>
      <w:r w:rsidRPr="00221CD1">
        <w:rPr>
          <w:kern w:val="1"/>
          <w:sz w:val="24"/>
          <w:lang w:eastAsia="it-IT"/>
        </w:rPr>
        <w:t xml:space="preserve">Il pagamento sarà suddiviso in due rate annuali: la prima, pari al 50% dell’importo complessivo annuale, sarà liquidata sulla base della fattura d’acconto da presentare entro la metà di luglio; la seconda, per il restante 50%, sarà liquidata alla conclusione dell’attività, dietro presentazione della </w:t>
      </w:r>
      <w:r w:rsidRPr="00607B2E">
        <w:rPr>
          <w:kern w:val="1"/>
          <w:sz w:val="24"/>
          <w:lang w:eastAsia="it-IT"/>
        </w:rPr>
        <w:t>fattura di saldo, corredata d</w:t>
      </w:r>
      <w:r w:rsidR="00842B8D">
        <w:rPr>
          <w:kern w:val="1"/>
          <w:sz w:val="24"/>
          <w:lang w:eastAsia="it-IT"/>
        </w:rPr>
        <w:t>a</w:t>
      </w:r>
      <w:r w:rsidRPr="00607B2E">
        <w:rPr>
          <w:kern w:val="1"/>
          <w:sz w:val="24"/>
          <w:lang w:eastAsia="it-IT"/>
        </w:rPr>
        <w:t xml:space="preserve"> una esauriente relazione finale.</w:t>
      </w:r>
    </w:p>
    <w:p w14:paraId="79B408FC" w14:textId="518564D7" w:rsidR="006910E1" w:rsidRPr="00221CD1" w:rsidRDefault="006910E1" w:rsidP="007576E7">
      <w:pPr>
        <w:jc w:val="both"/>
        <w:rPr>
          <w:kern w:val="1"/>
          <w:sz w:val="24"/>
          <w:lang w:eastAsia="it-IT"/>
        </w:rPr>
      </w:pPr>
      <w:r w:rsidRPr="00607B2E">
        <w:rPr>
          <w:kern w:val="1"/>
          <w:sz w:val="24"/>
          <w:lang w:eastAsia="it-IT"/>
        </w:rPr>
        <w:t>La relazione finale dovrà fare riferimento agli atti di programmazione e d</w:t>
      </w:r>
      <w:r w:rsidR="00DD7BFD" w:rsidRPr="00607B2E">
        <w:rPr>
          <w:kern w:val="1"/>
          <w:sz w:val="24"/>
          <w:lang w:eastAsia="it-IT"/>
        </w:rPr>
        <w:t xml:space="preserve">efinizione iniziale dei servizi, </w:t>
      </w:r>
      <w:r w:rsidR="00DD7BFD" w:rsidRPr="000A1851">
        <w:rPr>
          <w:kern w:val="1"/>
          <w:sz w:val="24"/>
          <w:lang w:eastAsia="it-IT"/>
        </w:rPr>
        <w:t>attestandone la completa realizzazione</w:t>
      </w:r>
      <w:r w:rsidR="00DD7BFD" w:rsidRPr="00607B2E">
        <w:rPr>
          <w:kern w:val="1"/>
          <w:sz w:val="24"/>
          <w:lang w:eastAsia="it-IT"/>
        </w:rPr>
        <w:t xml:space="preserve">, </w:t>
      </w:r>
      <w:r w:rsidRPr="00607B2E">
        <w:rPr>
          <w:kern w:val="1"/>
          <w:sz w:val="24"/>
          <w:lang w:eastAsia="it-IT"/>
        </w:rPr>
        <w:t>e contenere</w:t>
      </w:r>
      <w:r w:rsidRPr="00221CD1">
        <w:rPr>
          <w:kern w:val="1"/>
          <w:sz w:val="24"/>
          <w:lang w:eastAsia="it-IT"/>
        </w:rPr>
        <w:t xml:space="preserve"> i documenti di monitoraggio, valutazio</w:t>
      </w:r>
      <w:r w:rsidR="00CA070A">
        <w:rPr>
          <w:kern w:val="1"/>
          <w:sz w:val="24"/>
          <w:lang w:eastAsia="it-IT"/>
        </w:rPr>
        <w:t xml:space="preserve">ne e soddisfazione degli utenti con una presentazione chiara </w:t>
      </w:r>
      <w:r w:rsidR="00F84B58">
        <w:rPr>
          <w:kern w:val="1"/>
          <w:sz w:val="24"/>
          <w:lang w:eastAsia="it-IT"/>
        </w:rPr>
        <w:t xml:space="preserve">e immediata </w:t>
      </w:r>
      <w:r w:rsidR="00CA070A">
        <w:rPr>
          <w:kern w:val="1"/>
          <w:sz w:val="24"/>
          <w:lang w:eastAsia="it-IT"/>
        </w:rPr>
        <w:t>dei risultati, nonché il numero di utenti iscritti e di operatori impiegati per ciascuna settimana di servizio di entrambi i centri estivi.</w:t>
      </w:r>
    </w:p>
    <w:p w14:paraId="0AC9A888" w14:textId="77777777" w:rsidR="006910E1" w:rsidRPr="00221CD1" w:rsidRDefault="006910E1" w:rsidP="007576E7">
      <w:pPr>
        <w:jc w:val="both"/>
        <w:rPr>
          <w:kern w:val="1"/>
          <w:sz w:val="24"/>
          <w:lang w:eastAsia="it-IT"/>
        </w:rPr>
      </w:pPr>
      <w:r w:rsidRPr="00221CD1">
        <w:rPr>
          <w:kern w:val="1"/>
          <w:sz w:val="24"/>
          <w:lang w:eastAsia="it-IT"/>
        </w:rPr>
        <w:t xml:space="preserve">Le fatture saranno pagate entro </w:t>
      </w:r>
      <w:r w:rsidR="004D4F98">
        <w:rPr>
          <w:kern w:val="1"/>
          <w:sz w:val="24"/>
          <w:lang w:eastAsia="it-IT"/>
        </w:rPr>
        <w:t>3</w:t>
      </w:r>
      <w:r w:rsidRPr="00221CD1">
        <w:rPr>
          <w:kern w:val="1"/>
          <w:sz w:val="24"/>
          <w:lang w:eastAsia="it-IT"/>
        </w:rPr>
        <w:t>0 giorni dalla data di ricezione e previa verifica della “correttezza contributiva” (verifica del DURC dell’impresa).</w:t>
      </w:r>
    </w:p>
    <w:p w14:paraId="75531BFB" w14:textId="4864F71A" w:rsidR="006910E1" w:rsidRDefault="006910E1" w:rsidP="007576E7">
      <w:pPr>
        <w:jc w:val="both"/>
        <w:rPr>
          <w:kern w:val="1"/>
          <w:sz w:val="24"/>
          <w:lang w:eastAsia="it-IT"/>
        </w:rPr>
      </w:pPr>
      <w:r w:rsidRPr="00221CD1">
        <w:rPr>
          <w:kern w:val="1"/>
          <w:sz w:val="24"/>
          <w:lang w:eastAsia="it-IT"/>
        </w:rPr>
        <w:t xml:space="preserve">L’Amministrazione </w:t>
      </w:r>
      <w:r w:rsidR="00C97CCD">
        <w:rPr>
          <w:kern w:val="1"/>
          <w:sz w:val="24"/>
          <w:lang w:eastAsia="it-IT"/>
        </w:rPr>
        <w:t>C</w:t>
      </w:r>
      <w:r w:rsidRPr="00221CD1">
        <w:rPr>
          <w:kern w:val="1"/>
          <w:sz w:val="24"/>
          <w:lang w:eastAsia="it-IT"/>
        </w:rPr>
        <w:t>omunale potrà trattenere sul prezzo da corrispondere le somme necessarie ad ottenere il reintegro di eventuali danni già contestati e comprovati a carico della ditta stessa, o il rimborso di spese, o</w:t>
      </w:r>
      <w:r w:rsidRPr="00481E4A">
        <w:rPr>
          <w:kern w:val="1"/>
          <w:sz w:val="24"/>
          <w:lang w:eastAsia="it-IT"/>
        </w:rPr>
        <w:t>, come indicato nel successivo articolo, il pagamento</w:t>
      </w:r>
      <w:r w:rsidRPr="00221CD1">
        <w:rPr>
          <w:kern w:val="1"/>
          <w:sz w:val="24"/>
          <w:lang w:eastAsia="it-IT"/>
        </w:rPr>
        <w:t xml:space="preserve"> di penalità.</w:t>
      </w:r>
    </w:p>
    <w:p w14:paraId="41BC8DC3" w14:textId="4EF4653E" w:rsidR="00F84B58" w:rsidRPr="000E3089" w:rsidRDefault="00F84B58" w:rsidP="007576E7">
      <w:pPr>
        <w:jc w:val="both"/>
        <w:rPr>
          <w:kern w:val="1"/>
          <w:sz w:val="24"/>
          <w:lang w:eastAsia="it-IT"/>
        </w:rPr>
      </w:pPr>
      <w:r w:rsidRPr="00A72E33">
        <w:rPr>
          <w:kern w:val="1"/>
          <w:sz w:val="24"/>
          <w:lang w:eastAsia="it-IT"/>
        </w:rPr>
        <w:t>Nella definizione della seconda rata verrà calcolata anche l’eventuale riduzione del corrispettivo conseguentemente all’utilizzo di un numero di educatori inferiore a quello preventivato in sede di offerta, conseguente ad un numero di iscritti inferiore alle capienze massime individuate di entrambi i CRE.</w:t>
      </w:r>
    </w:p>
    <w:p w14:paraId="7EF1E6E4" w14:textId="40E6D1C6" w:rsidR="00DE71BB" w:rsidRPr="000E3089" w:rsidRDefault="00DE71BB" w:rsidP="00DE71BB">
      <w:pPr>
        <w:rPr>
          <w:kern w:val="1"/>
          <w:sz w:val="24"/>
          <w:lang w:eastAsia="it-IT"/>
        </w:rPr>
      </w:pPr>
      <w:r w:rsidRPr="000E3089">
        <w:rPr>
          <w:kern w:val="1"/>
          <w:sz w:val="24"/>
          <w:lang w:eastAsia="it-IT"/>
        </w:rPr>
        <w:t>Si evidenzia come la scrivente Amministrazione sia soggetta all’applicazione del trattamento fiscale “Iva da versare all’erario ex art. 17 ter del DPR n. 633/1972” (Split Payment).</w:t>
      </w:r>
    </w:p>
    <w:p w14:paraId="10655D54" w14:textId="77777777" w:rsidR="00F23238" w:rsidRPr="000E3089" w:rsidRDefault="00F23238" w:rsidP="007576E7">
      <w:pPr>
        <w:jc w:val="both"/>
        <w:rPr>
          <w:kern w:val="1"/>
          <w:sz w:val="24"/>
          <w:lang w:eastAsia="it-IT"/>
        </w:rPr>
      </w:pPr>
    </w:p>
    <w:p w14:paraId="4E155952" w14:textId="4F6428A4" w:rsidR="009601A7" w:rsidRPr="000E3089" w:rsidRDefault="003C284E" w:rsidP="00012AA2">
      <w:pPr>
        <w:spacing w:line="276" w:lineRule="auto"/>
        <w:jc w:val="both"/>
        <w:rPr>
          <w:b/>
          <w:color w:val="000000"/>
          <w:kern w:val="1"/>
          <w:sz w:val="24"/>
          <w:lang w:eastAsia="it-IT"/>
        </w:rPr>
      </w:pPr>
      <w:r w:rsidRPr="000E3089">
        <w:rPr>
          <w:b/>
          <w:color w:val="000000"/>
          <w:kern w:val="1"/>
          <w:sz w:val="24"/>
          <w:lang w:eastAsia="it-IT"/>
        </w:rPr>
        <w:t>ART</w:t>
      </w:r>
      <w:r w:rsidR="00105BFD">
        <w:rPr>
          <w:b/>
          <w:color w:val="000000"/>
          <w:kern w:val="1"/>
          <w:sz w:val="24"/>
          <w:lang w:eastAsia="it-IT"/>
        </w:rPr>
        <w:t>.</w:t>
      </w:r>
      <w:r w:rsidRPr="000E3089">
        <w:rPr>
          <w:b/>
          <w:color w:val="000000"/>
          <w:kern w:val="1"/>
          <w:sz w:val="24"/>
          <w:lang w:eastAsia="it-IT"/>
        </w:rPr>
        <w:t xml:space="preserve"> 1</w:t>
      </w:r>
      <w:r w:rsidR="00DE71BB" w:rsidRPr="000E3089">
        <w:rPr>
          <w:b/>
          <w:color w:val="000000"/>
          <w:kern w:val="1"/>
          <w:sz w:val="24"/>
          <w:lang w:eastAsia="it-IT"/>
        </w:rPr>
        <w:t>1</w:t>
      </w:r>
      <w:r w:rsidR="009601A7" w:rsidRPr="000E3089">
        <w:rPr>
          <w:b/>
          <w:color w:val="000000"/>
          <w:kern w:val="1"/>
          <w:sz w:val="24"/>
          <w:lang w:eastAsia="it-IT"/>
        </w:rPr>
        <w:t xml:space="preserve"> – TRACCIABILITA’ DEI FLUSSI FINANZIARI</w:t>
      </w:r>
    </w:p>
    <w:p w14:paraId="24108C90" w14:textId="77777777" w:rsidR="009601A7" w:rsidRPr="000E3089" w:rsidRDefault="009601A7" w:rsidP="007576E7">
      <w:pPr>
        <w:jc w:val="both"/>
        <w:rPr>
          <w:color w:val="000000"/>
          <w:kern w:val="1"/>
          <w:sz w:val="24"/>
          <w:lang w:eastAsia="it-IT"/>
        </w:rPr>
      </w:pPr>
      <w:r w:rsidRPr="000E3089">
        <w:rPr>
          <w:color w:val="000000"/>
          <w:kern w:val="1"/>
          <w:sz w:val="24"/>
          <w:lang w:eastAsia="it-IT"/>
        </w:rPr>
        <w:t>Al fine di assicurare la tracciabilità dei flussi finanziari, ai sensi dell’art. 3 della L. 136/2010, l’</w:t>
      </w:r>
      <w:r w:rsidR="003C284E" w:rsidRPr="000E3089">
        <w:rPr>
          <w:color w:val="000000"/>
          <w:kern w:val="1"/>
          <w:sz w:val="24"/>
          <w:lang w:eastAsia="it-IT"/>
        </w:rPr>
        <w:t>Appaltatore</w:t>
      </w:r>
      <w:r w:rsidRPr="000E3089">
        <w:rPr>
          <w:color w:val="000000"/>
          <w:kern w:val="1"/>
          <w:sz w:val="24"/>
          <w:lang w:eastAsia="it-IT"/>
        </w:rPr>
        <w:t xml:space="preserve"> si obbliga a ottemperare a quanto previsto dalla legge sopracitata e a comunicare al Comune di Lissone gli estremi del proprio conto corrente dedicato alle commesse pubbliche e i dati identificativi (generalità e codice fiscale) delle persone fisiche delegate ad operare su di esso, nonché ogni modifica relativa ai dati trasmessi che possa intervenire nel corso della durata del contratto. </w:t>
      </w:r>
    </w:p>
    <w:p w14:paraId="3828FD2E" w14:textId="3E86139A" w:rsidR="00806192" w:rsidRDefault="009601A7" w:rsidP="00806192">
      <w:pPr>
        <w:jc w:val="both"/>
        <w:rPr>
          <w:color w:val="000000"/>
          <w:kern w:val="1"/>
          <w:sz w:val="24"/>
          <w:lang w:eastAsia="it-IT"/>
        </w:rPr>
      </w:pPr>
      <w:r w:rsidRPr="000E3089">
        <w:rPr>
          <w:color w:val="000000"/>
          <w:kern w:val="1"/>
          <w:sz w:val="24"/>
          <w:lang w:eastAsia="it-IT"/>
        </w:rPr>
        <w:t>Nel caso in cui l’</w:t>
      </w:r>
      <w:r w:rsidR="003C284E" w:rsidRPr="000E3089">
        <w:rPr>
          <w:color w:val="000000"/>
          <w:kern w:val="1"/>
          <w:sz w:val="24"/>
          <w:lang w:eastAsia="it-IT"/>
        </w:rPr>
        <w:t>Appaltatore</w:t>
      </w:r>
      <w:r w:rsidRPr="000E3089">
        <w:rPr>
          <w:color w:val="000000"/>
          <w:kern w:val="1"/>
          <w:sz w:val="24"/>
          <w:lang w:eastAsia="it-IT"/>
        </w:rPr>
        <w:t xml:space="preserve"> effettui, in conseguenza del presente atto, transazioni senza avvalersi del suddetto conto corrente dedicato, il contratto si risolverà di diritto, ai sensi dell’art. 3, comma 8, della legge 136/2010.</w:t>
      </w:r>
    </w:p>
    <w:p w14:paraId="0AD7AA09" w14:textId="77777777" w:rsidR="00DE71BB" w:rsidRDefault="00DE71BB" w:rsidP="00806192">
      <w:pPr>
        <w:jc w:val="both"/>
        <w:rPr>
          <w:color w:val="000000"/>
          <w:kern w:val="1"/>
          <w:sz w:val="24"/>
          <w:lang w:eastAsia="it-IT"/>
        </w:rPr>
      </w:pPr>
    </w:p>
    <w:p w14:paraId="120F594C" w14:textId="5077FB30" w:rsidR="006910E1" w:rsidRPr="00806192" w:rsidRDefault="006910E1" w:rsidP="00806192">
      <w:pPr>
        <w:jc w:val="both"/>
        <w:rPr>
          <w:color w:val="000000"/>
          <w:kern w:val="1"/>
          <w:sz w:val="24"/>
          <w:lang w:eastAsia="it-IT"/>
        </w:rPr>
      </w:pPr>
      <w:r>
        <w:rPr>
          <w:b/>
          <w:kern w:val="1"/>
          <w:sz w:val="24"/>
          <w:lang w:eastAsia="it-IT"/>
        </w:rPr>
        <w:t>A</w:t>
      </w:r>
      <w:r w:rsidR="00D1358D">
        <w:rPr>
          <w:b/>
          <w:kern w:val="1"/>
          <w:sz w:val="24"/>
          <w:lang w:eastAsia="it-IT"/>
        </w:rPr>
        <w:t>RT.</w:t>
      </w:r>
      <w:r>
        <w:rPr>
          <w:b/>
          <w:kern w:val="1"/>
          <w:sz w:val="24"/>
          <w:lang w:eastAsia="it-IT"/>
        </w:rPr>
        <w:t xml:space="preserve"> </w:t>
      </w:r>
      <w:r w:rsidR="00100BB3">
        <w:rPr>
          <w:b/>
          <w:kern w:val="1"/>
          <w:sz w:val="24"/>
          <w:lang w:eastAsia="it-IT"/>
        </w:rPr>
        <w:t>1</w:t>
      </w:r>
      <w:r w:rsidR="00DE71BB">
        <w:rPr>
          <w:b/>
          <w:kern w:val="1"/>
          <w:sz w:val="24"/>
          <w:lang w:eastAsia="it-IT"/>
        </w:rPr>
        <w:t>2</w:t>
      </w:r>
      <w:r>
        <w:rPr>
          <w:b/>
          <w:kern w:val="1"/>
          <w:sz w:val="24"/>
          <w:lang w:eastAsia="it-IT"/>
        </w:rPr>
        <w:t xml:space="preserve"> – CONTESTAZIONI E PENALITA’</w:t>
      </w:r>
    </w:p>
    <w:p w14:paraId="71E1632A" w14:textId="45ABC3BE" w:rsidR="003C284E" w:rsidRDefault="003C284E" w:rsidP="007576E7">
      <w:pPr>
        <w:jc w:val="both"/>
        <w:rPr>
          <w:kern w:val="1"/>
          <w:sz w:val="24"/>
          <w:lang w:eastAsia="it-IT"/>
        </w:rPr>
      </w:pPr>
      <w:r>
        <w:rPr>
          <w:kern w:val="1"/>
          <w:sz w:val="24"/>
          <w:lang w:eastAsia="it-IT"/>
        </w:rPr>
        <w:t xml:space="preserve">L’Appaltatore, nell’esecuzione del servizio, dovrà uniformarsi a tutte le disposizioni di legge e di regolamenti in materia nonché </w:t>
      </w:r>
      <w:r w:rsidR="00C37524">
        <w:rPr>
          <w:kern w:val="1"/>
          <w:sz w:val="24"/>
          <w:lang w:eastAsia="it-IT"/>
        </w:rPr>
        <w:t>alle disposizioni</w:t>
      </w:r>
      <w:r>
        <w:rPr>
          <w:kern w:val="1"/>
          <w:sz w:val="24"/>
          <w:lang w:eastAsia="it-IT"/>
        </w:rPr>
        <w:t xml:space="preserve"> emanate dall’Amministrazione </w:t>
      </w:r>
      <w:r w:rsidR="0044383C">
        <w:rPr>
          <w:kern w:val="1"/>
          <w:sz w:val="24"/>
          <w:lang w:eastAsia="it-IT"/>
        </w:rPr>
        <w:t>C</w:t>
      </w:r>
      <w:r>
        <w:rPr>
          <w:kern w:val="1"/>
          <w:sz w:val="24"/>
          <w:lang w:eastAsia="it-IT"/>
        </w:rPr>
        <w:t xml:space="preserve">omunale. </w:t>
      </w:r>
    </w:p>
    <w:p w14:paraId="6EA6490D" w14:textId="55BA4EBB" w:rsidR="00F23238" w:rsidRDefault="003C284E" w:rsidP="007576E7">
      <w:pPr>
        <w:jc w:val="both"/>
        <w:rPr>
          <w:kern w:val="1"/>
          <w:sz w:val="24"/>
          <w:lang w:eastAsia="it-IT"/>
        </w:rPr>
      </w:pPr>
      <w:r>
        <w:rPr>
          <w:kern w:val="1"/>
          <w:sz w:val="24"/>
          <w:lang w:eastAsia="it-IT"/>
        </w:rPr>
        <w:t xml:space="preserve">Ove non attenda a tutti gli obblighi, ovvero violi le disposizioni del presente Capitolato, </w:t>
      </w:r>
      <w:r w:rsidR="00B63755">
        <w:rPr>
          <w:kern w:val="1"/>
          <w:sz w:val="24"/>
          <w:lang w:eastAsia="it-IT"/>
        </w:rPr>
        <w:t xml:space="preserve">previa apposita contestazione scritta, l’Appaltatore </w:t>
      </w:r>
      <w:r>
        <w:rPr>
          <w:kern w:val="1"/>
          <w:sz w:val="24"/>
          <w:lang w:eastAsia="it-IT"/>
        </w:rPr>
        <w:t>potrà essere sottoposto a penalità, varia</w:t>
      </w:r>
      <w:r w:rsidR="00297786">
        <w:rPr>
          <w:kern w:val="1"/>
          <w:sz w:val="24"/>
          <w:lang w:eastAsia="it-IT"/>
        </w:rPr>
        <w:t>bile</w:t>
      </w:r>
      <w:r>
        <w:rPr>
          <w:kern w:val="1"/>
          <w:sz w:val="24"/>
          <w:lang w:eastAsia="it-IT"/>
        </w:rPr>
        <w:t xml:space="preserve"> in rapporto alla gravità dell’inadempienza o della recidiva.</w:t>
      </w:r>
    </w:p>
    <w:p w14:paraId="7C4D6F3B" w14:textId="77777777" w:rsidR="003C284E" w:rsidRPr="00012AA2" w:rsidRDefault="003C284E" w:rsidP="007576E7">
      <w:pPr>
        <w:jc w:val="both"/>
        <w:rPr>
          <w:kern w:val="1"/>
          <w:sz w:val="24"/>
          <w:lang w:eastAsia="it-IT"/>
        </w:rPr>
      </w:pPr>
      <w:r>
        <w:rPr>
          <w:kern w:val="1"/>
          <w:sz w:val="24"/>
          <w:lang w:eastAsia="it-IT"/>
        </w:rPr>
        <w:t xml:space="preserve">In particolare: </w:t>
      </w:r>
    </w:p>
    <w:p w14:paraId="41B11FD9" w14:textId="77777777" w:rsidR="006910E1" w:rsidRPr="00012AA2" w:rsidRDefault="006910E1" w:rsidP="007576E7">
      <w:pPr>
        <w:numPr>
          <w:ilvl w:val="0"/>
          <w:numId w:val="19"/>
        </w:numPr>
        <w:jc w:val="both"/>
        <w:rPr>
          <w:b/>
          <w:sz w:val="24"/>
          <w:szCs w:val="24"/>
        </w:rPr>
      </w:pPr>
      <w:r w:rsidRPr="00702C44">
        <w:rPr>
          <w:b/>
          <w:sz w:val="24"/>
          <w:szCs w:val="24"/>
        </w:rPr>
        <w:t>€ 300,00</w:t>
      </w:r>
      <w:r w:rsidR="0050355A">
        <w:rPr>
          <w:b/>
          <w:sz w:val="24"/>
          <w:szCs w:val="24"/>
        </w:rPr>
        <w:t xml:space="preserve"> </w:t>
      </w:r>
      <w:r w:rsidRPr="00012AA2">
        <w:rPr>
          <w:sz w:val="24"/>
          <w:szCs w:val="24"/>
          <w:u w:val="single"/>
        </w:rPr>
        <w:t>per le inadempienze ritenute lievi</w:t>
      </w:r>
      <w:r w:rsidRPr="00DA57EA">
        <w:rPr>
          <w:sz w:val="24"/>
          <w:szCs w:val="24"/>
        </w:rPr>
        <w:t>, quali</w:t>
      </w:r>
      <w:r w:rsidR="00C43F71">
        <w:rPr>
          <w:sz w:val="24"/>
          <w:szCs w:val="24"/>
        </w:rPr>
        <w:t xml:space="preserve"> </w:t>
      </w:r>
      <w:r w:rsidR="00C43F71" w:rsidRPr="001456B9">
        <w:rPr>
          <w:sz w:val="24"/>
          <w:szCs w:val="24"/>
        </w:rPr>
        <w:t>ad esempio</w:t>
      </w:r>
      <w:r w:rsidRPr="00DA57EA">
        <w:rPr>
          <w:sz w:val="24"/>
          <w:szCs w:val="24"/>
        </w:rPr>
        <w:t>:</w:t>
      </w:r>
    </w:p>
    <w:p w14:paraId="431F9396" w14:textId="023D26A7" w:rsidR="006910E1" w:rsidRPr="00DA57EA" w:rsidRDefault="006910E1" w:rsidP="007576E7">
      <w:pPr>
        <w:numPr>
          <w:ilvl w:val="0"/>
          <w:numId w:val="2"/>
        </w:numPr>
        <w:ind w:left="0" w:firstLine="0"/>
        <w:jc w:val="both"/>
        <w:rPr>
          <w:sz w:val="24"/>
          <w:szCs w:val="24"/>
        </w:rPr>
      </w:pPr>
      <w:r w:rsidRPr="00DA57EA">
        <w:rPr>
          <w:sz w:val="24"/>
          <w:szCs w:val="24"/>
        </w:rPr>
        <w:t>non corrispondenza del materiale fornito rispetto a quello offerto</w:t>
      </w:r>
      <w:r w:rsidR="00C811CD">
        <w:rPr>
          <w:sz w:val="24"/>
          <w:szCs w:val="24"/>
        </w:rPr>
        <w:t>;</w:t>
      </w:r>
    </w:p>
    <w:p w14:paraId="2D6DAD79" w14:textId="7F00976D" w:rsidR="006910E1" w:rsidRPr="00702C44" w:rsidRDefault="006910E1" w:rsidP="007576E7">
      <w:pPr>
        <w:numPr>
          <w:ilvl w:val="0"/>
          <w:numId w:val="2"/>
        </w:numPr>
        <w:ind w:left="0" w:firstLine="0"/>
        <w:jc w:val="both"/>
        <w:rPr>
          <w:sz w:val="24"/>
          <w:szCs w:val="24"/>
        </w:rPr>
      </w:pPr>
      <w:r w:rsidRPr="00702C44">
        <w:rPr>
          <w:sz w:val="24"/>
          <w:szCs w:val="24"/>
        </w:rPr>
        <w:t>modifica o difforme esecuzione di attività proposte in sede di offerta</w:t>
      </w:r>
      <w:r w:rsidR="00C811CD">
        <w:rPr>
          <w:sz w:val="24"/>
          <w:szCs w:val="24"/>
        </w:rPr>
        <w:t>;</w:t>
      </w:r>
    </w:p>
    <w:p w14:paraId="63A4B579" w14:textId="116E9E04" w:rsidR="006910E1" w:rsidRPr="00702C44" w:rsidRDefault="006910E1" w:rsidP="007576E7">
      <w:pPr>
        <w:numPr>
          <w:ilvl w:val="0"/>
          <w:numId w:val="2"/>
        </w:numPr>
        <w:ind w:left="0" w:firstLine="0"/>
        <w:jc w:val="both"/>
        <w:rPr>
          <w:sz w:val="24"/>
          <w:szCs w:val="24"/>
        </w:rPr>
      </w:pPr>
      <w:r w:rsidRPr="00702C44">
        <w:rPr>
          <w:sz w:val="24"/>
          <w:szCs w:val="24"/>
        </w:rPr>
        <w:t>ritardato inizio delle prestazioni</w:t>
      </w:r>
      <w:r w:rsidR="002E38F6">
        <w:rPr>
          <w:sz w:val="24"/>
          <w:szCs w:val="24"/>
        </w:rPr>
        <w:t>;</w:t>
      </w:r>
    </w:p>
    <w:p w14:paraId="40D2DDD7" w14:textId="5BB0BCAB" w:rsidR="006910E1" w:rsidRDefault="006910E1" w:rsidP="007576E7">
      <w:pPr>
        <w:numPr>
          <w:ilvl w:val="0"/>
          <w:numId w:val="2"/>
        </w:numPr>
        <w:ind w:left="0" w:firstLine="0"/>
        <w:jc w:val="both"/>
        <w:rPr>
          <w:sz w:val="24"/>
          <w:szCs w:val="24"/>
        </w:rPr>
      </w:pPr>
      <w:r w:rsidRPr="00702C44">
        <w:rPr>
          <w:sz w:val="24"/>
          <w:szCs w:val="24"/>
        </w:rPr>
        <w:t>comportamento scorretto verso gli utenti o verso terzi da parte del personale della ditta</w:t>
      </w:r>
      <w:r w:rsidR="002E38F6">
        <w:rPr>
          <w:sz w:val="24"/>
          <w:szCs w:val="24"/>
        </w:rPr>
        <w:t>;</w:t>
      </w:r>
    </w:p>
    <w:p w14:paraId="749556BF" w14:textId="5133C120" w:rsidR="006910E1" w:rsidRPr="00DA57EA" w:rsidRDefault="006910E1" w:rsidP="007576E7">
      <w:pPr>
        <w:numPr>
          <w:ilvl w:val="0"/>
          <w:numId w:val="2"/>
        </w:numPr>
        <w:ind w:left="0" w:firstLine="0"/>
        <w:jc w:val="both"/>
        <w:rPr>
          <w:sz w:val="24"/>
          <w:szCs w:val="24"/>
        </w:rPr>
      </w:pPr>
      <w:r w:rsidRPr="00702C44">
        <w:rPr>
          <w:sz w:val="24"/>
          <w:szCs w:val="24"/>
        </w:rPr>
        <w:t xml:space="preserve">ogni inadempienza agli obblighi previsti dal </w:t>
      </w:r>
      <w:r w:rsidR="009F7B46">
        <w:rPr>
          <w:sz w:val="24"/>
          <w:szCs w:val="24"/>
        </w:rPr>
        <w:t>presente C</w:t>
      </w:r>
      <w:r w:rsidRPr="00702C44">
        <w:rPr>
          <w:sz w:val="24"/>
          <w:szCs w:val="24"/>
        </w:rPr>
        <w:t>apitolato che non rivestano il carattere di gravità, di cui al comma successivo</w:t>
      </w:r>
      <w:r w:rsidR="0050355A">
        <w:rPr>
          <w:sz w:val="24"/>
          <w:szCs w:val="24"/>
        </w:rPr>
        <w:t xml:space="preserve">. </w:t>
      </w:r>
    </w:p>
    <w:p w14:paraId="202DCED5" w14:textId="77777777" w:rsidR="006910E1" w:rsidRPr="001456B9" w:rsidRDefault="006910E1" w:rsidP="007576E7">
      <w:pPr>
        <w:numPr>
          <w:ilvl w:val="0"/>
          <w:numId w:val="19"/>
        </w:numPr>
        <w:jc w:val="both"/>
        <w:rPr>
          <w:b/>
          <w:sz w:val="24"/>
          <w:szCs w:val="24"/>
        </w:rPr>
      </w:pPr>
      <w:r w:rsidRPr="00702C44">
        <w:rPr>
          <w:b/>
          <w:sz w:val="24"/>
          <w:szCs w:val="24"/>
        </w:rPr>
        <w:t>€ 600,00</w:t>
      </w:r>
      <w:r w:rsidR="0050355A">
        <w:rPr>
          <w:b/>
          <w:sz w:val="24"/>
          <w:szCs w:val="24"/>
        </w:rPr>
        <w:t xml:space="preserve"> </w:t>
      </w:r>
      <w:r w:rsidRPr="00012AA2">
        <w:rPr>
          <w:sz w:val="24"/>
          <w:szCs w:val="24"/>
          <w:u w:val="single"/>
        </w:rPr>
        <w:t>per le inadempienze ritenute gravi</w:t>
      </w:r>
      <w:r w:rsidRPr="00DA57EA">
        <w:rPr>
          <w:sz w:val="24"/>
          <w:szCs w:val="24"/>
        </w:rPr>
        <w:t>, quali</w:t>
      </w:r>
      <w:r w:rsidR="00C43F71">
        <w:rPr>
          <w:sz w:val="24"/>
          <w:szCs w:val="24"/>
        </w:rPr>
        <w:t xml:space="preserve"> </w:t>
      </w:r>
      <w:r w:rsidR="00C43F71" w:rsidRPr="001456B9">
        <w:rPr>
          <w:sz w:val="24"/>
          <w:szCs w:val="24"/>
        </w:rPr>
        <w:t>ad esempio</w:t>
      </w:r>
      <w:r w:rsidRPr="001456B9">
        <w:rPr>
          <w:sz w:val="24"/>
          <w:szCs w:val="24"/>
        </w:rPr>
        <w:t xml:space="preserve">: </w:t>
      </w:r>
    </w:p>
    <w:p w14:paraId="18647528" w14:textId="2642D553" w:rsidR="006910E1" w:rsidRPr="0033148D" w:rsidRDefault="006910E1" w:rsidP="007576E7">
      <w:pPr>
        <w:numPr>
          <w:ilvl w:val="0"/>
          <w:numId w:val="5"/>
        </w:numPr>
        <w:jc w:val="both"/>
        <w:rPr>
          <w:sz w:val="24"/>
          <w:szCs w:val="24"/>
        </w:rPr>
      </w:pPr>
      <w:r w:rsidRPr="0033148D">
        <w:rPr>
          <w:sz w:val="24"/>
          <w:szCs w:val="24"/>
        </w:rPr>
        <w:lastRenderedPageBreak/>
        <w:t xml:space="preserve">mancata sostituzione del personale entro il </w:t>
      </w:r>
      <w:r w:rsidR="00D12240" w:rsidRPr="0033148D">
        <w:rPr>
          <w:sz w:val="24"/>
          <w:szCs w:val="24"/>
        </w:rPr>
        <w:t>giorno stesso</w:t>
      </w:r>
      <w:r w:rsidR="002E38F6">
        <w:rPr>
          <w:sz w:val="24"/>
          <w:szCs w:val="24"/>
        </w:rPr>
        <w:t>;</w:t>
      </w:r>
    </w:p>
    <w:p w14:paraId="60EF46B6" w14:textId="6CFE8586" w:rsidR="006910E1" w:rsidRPr="00702C44" w:rsidRDefault="006910E1" w:rsidP="007576E7">
      <w:pPr>
        <w:numPr>
          <w:ilvl w:val="0"/>
          <w:numId w:val="5"/>
        </w:numPr>
        <w:jc w:val="both"/>
        <w:rPr>
          <w:sz w:val="24"/>
          <w:szCs w:val="24"/>
        </w:rPr>
      </w:pPr>
      <w:r w:rsidRPr="00702C44">
        <w:rPr>
          <w:sz w:val="24"/>
          <w:szCs w:val="24"/>
        </w:rPr>
        <w:t>grave negligenza nei doveri di sorveglianza dei minori affidati</w:t>
      </w:r>
      <w:r w:rsidR="002E38F6">
        <w:rPr>
          <w:sz w:val="24"/>
          <w:szCs w:val="24"/>
        </w:rPr>
        <w:t>;</w:t>
      </w:r>
    </w:p>
    <w:p w14:paraId="5678A362" w14:textId="7B55649B" w:rsidR="006910E1" w:rsidRPr="00702C44" w:rsidRDefault="006910E1" w:rsidP="007576E7">
      <w:pPr>
        <w:numPr>
          <w:ilvl w:val="0"/>
          <w:numId w:val="5"/>
        </w:numPr>
        <w:jc w:val="both"/>
        <w:rPr>
          <w:sz w:val="24"/>
          <w:szCs w:val="24"/>
        </w:rPr>
      </w:pPr>
      <w:r w:rsidRPr="00702C44">
        <w:rPr>
          <w:sz w:val="24"/>
          <w:szCs w:val="24"/>
        </w:rPr>
        <w:t>mancata esecuzione senza preavviso di alcune attività proposte in sede di offerta</w:t>
      </w:r>
      <w:r w:rsidR="002E38F6">
        <w:rPr>
          <w:sz w:val="24"/>
          <w:szCs w:val="24"/>
        </w:rPr>
        <w:t>;</w:t>
      </w:r>
    </w:p>
    <w:p w14:paraId="6D20DCB0" w14:textId="51B62877" w:rsidR="006910E1" w:rsidRPr="00702C44" w:rsidRDefault="006910E1" w:rsidP="007576E7">
      <w:pPr>
        <w:numPr>
          <w:ilvl w:val="0"/>
          <w:numId w:val="5"/>
        </w:numPr>
        <w:jc w:val="both"/>
        <w:rPr>
          <w:sz w:val="24"/>
          <w:szCs w:val="24"/>
        </w:rPr>
      </w:pPr>
      <w:r w:rsidRPr="00702C44">
        <w:rPr>
          <w:sz w:val="24"/>
          <w:szCs w:val="24"/>
        </w:rPr>
        <w:t>mancato rispetto del rapporto numerico animatori/</w:t>
      </w:r>
      <w:r w:rsidR="002E38F6">
        <w:rPr>
          <w:sz w:val="24"/>
          <w:szCs w:val="24"/>
        </w:rPr>
        <w:t xml:space="preserve">minori </w:t>
      </w:r>
      <w:r w:rsidRPr="00702C44">
        <w:rPr>
          <w:sz w:val="24"/>
          <w:szCs w:val="24"/>
        </w:rPr>
        <w:t>offerto</w:t>
      </w:r>
      <w:r w:rsidR="002E38F6">
        <w:rPr>
          <w:sz w:val="24"/>
          <w:szCs w:val="24"/>
        </w:rPr>
        <w:t>;</w:t>
      </w:r>
    </w:p>
    <w:p w14:paraId="20BF2FF8" w14:textId="543B302D" w:rsidR="006910E1" w:rsidRPr="00702C44" w:rsidRDefault="006910E1" w:rsidP="007576E7">
      <w:pPr>
        <w:numPr>
          <w:ilvl w:val="0"/>
          <w:numId w:val="5"/>
        </w:numPr>
        <w:jc w:val="both"/>
        <w:rPr>
          <w:sz w:val="24"/>
          <w:szCs w:val="24"/>
        </w:rPr>
      </w:pPr>
      <w:r w:rsidRPr="00702C44">
        <w:rPr>
          <w:sz w:val="24"/>
          <w:szCs w:val="24"/>
        </w:rPr>
        <w:t>assenza totale o parziale dei requisiti del personale indicati in offerta</w:t>
      </w:r>
      <w:r w:rsidR="002E38F6">
        <w:rPr>
          <w:sz w:val="24"/>
          <w:szCs w:val="24"/>
        </w:rPr>
        <w:t>;</w:t>
      </w:r>
    </w:p>
    <w:p w14:paraId="61A00373" w14:textId="7DB40B1B" w:rsidR="006910E1" w:rsidRPr="00702C44" w:rsidRDefault="006910E1" w:rsidP="007576E7">
      <w:pPr>
        <w:numPr>
          <w:ilvl w:val="0"/>
          <w:numId w:val="5"/>
        </w:numPr>
        <w:jc w:val="both"/>
        <w:rPr>
          <w:sz w:val="24"/>
          <w:szCs w:val="24"/>
        </w:rPr>
      </w:pPr>
      <w:r w:rsidRPr="00702C44">
        <w:rPr>
          <w:sz w:val="24"/>
          <w:szCs w:val="24"/>
        </w:rPr>
        <w:t>mancato adempimento degli obblighi inerenti ai contratti di lavoro del personale impiegato nel servizio</w:t>
      </w:r>
      <w:r w:rsidR="002E38F6">
        <w:rPr>
          <w:sz w:val="24"/>
          <w:szCs w:val="24"/>
        </w:rPr>
        <w:t>;</w:t>
      </w:r>
    </w:p>
    <w:p w14:paraId="52B1421F" w14:textId="7F1B0610" w:rsidR="006910E1" w:rsidRDefault="006910E1" w:rsidP="007576E7">
      <w:pPr>
        <w:numPr>
          <w:ilvl w:val="0"/>
          <w:numId w:val="5"/>
        </w:numPr>
        <w:jc w:val="both"/>
        <w:rPr>
          <w:sz w:val="24"/>
          <w:szCs w:val="24"/>
        </w:rPr>
      </w:pPr>
      <w:r w:rsidRPr="00702C44">
        <w:rPr>
          <w:sz w:val="24"/>
          <w:szCs w:val="24"/>
        </w:rPr>
        <w:t>mancato o insufficiente svolgimento dell’attività di formazione indicata in offerta</w:t>
      </w:r>
      <w:r w:rsidR="002E38F6">
        <w:rPr>
          <w:sz w:val="24"/>
          <w:szCs w:val="24"/>
        </w:rPr>
        <w:t>;</w:t>
      </w:r>
    </w:p>
    <w:p w14:paraId="11B3F18D" w14:textId="4AC48C5F" w:rsidR="006910E1" w:rsidRPr="00702C44" w:rsidRDefault="006910E1" w:rsidP="007576E7">
      <w:pPr>
        <w:numPr>
          <w:ilvl w:val="0"/>
          <w:numId w:val="5"/>
        </w:numPr>
        <w:jc w:val="both"/>
        <w:rPr>
          <w:sz w:val="24"/>
          <w:szCs w:val="24"/>
        </w:rPr>
      </w:pPr>
      <w:r w:rsidRPr="00702C44">
        <w:rPr>
          <w:sz w:val="24"/>
          <w:szCs w:val="24"/>
        </w:rPr>
        <w:t>comportamento abituale scorretto verso gli utenti o verso terzi da parte del personale della ditta</w:t>
      </w:r>
      <w:r w:rsidR="002E38F6">
        <w:rPr>
          <w:sz w:val="24"/>
          <w:szCs w:val="24"/>
        </w:rPr>
        <w:t>;</w:t>
      </w:r>
    </w:p>
    <w:p w14:paraId="3F4674E1" w14:textId="77777777" w:rsidR="006910E1" w:rsidRDefault="006910E1" w:rsidP="007576E7">
      <w:pPr>
        <w:numPr>
          <w:ilvl w:val="0"/>
          <w:numId w:val="5"/>
        </w:numPr>
        <w:jc w:val="both"/>
        <w:rPr>
          <w:sz w:val="24"/>
          <w:szCs w:val="24"/>
        </w:rPr>
      </w:pPr>
      <w:r w:rsidRPr="00702C44">
        <w:rPr>
          <w:sz w:val="24"/>
          <w:szCs w:val="24"/>
        </w:rPr>
        <w:t>recidiva per le inadempienze ritenute lievi e comunque in caso di ogni altra grave inadempienza agli obblighi contrattuali.</w:t>
      </w:r>
    </w:p>
    <w:p w14:paraId="0CFEC098" w14:textId="77777777" w:rsidR="00B63755" w:rsidRPr="00702C44" w:rsidRDefault="00B63755" w:rsidP="00B01716">
      <w:pPr>
        <w:spacing w:line="276" w:lineRule="auto"/>
        <w:jc w:val="both"/>
        <w:rPr>
          <w:sz w:val="24"/>
          <w:szCs w:val="24"/>
        </w:rPr>
      </w:pPr>
    </w:p>
    <w:p w14:paraId="242F4D6E" w14:textId="77777777" w:rsidR="006910E1" w:rsidRDefault="00B63755" w:rsidP="00012AA2">
      <w:pPr>
        <w:spacing w:line="276" w:lineRule="auto"/>
        <w:jc w:val="both"/>
        <w:rPr>
          <w:sz w:val="24"/>
          <w:szCs w:val="24"/>
        </w:rPr>
      </w:pPr>
      <w:r>
        <w:rPr>
          <w:sz w:val="24"/>
          <w:szCs w:val="24"/>
        </w:rPr>
        <w:t xml:space="preserve">L’appaltatore potrà, entro 5 giorni dalla contestazione, presentare tutte le giustificazioni utili. </w:t>
      </w:r>
    </w:p>
    <w:p w14:paraId="693E5BB5" w14:textId="77777777" w:rsidR="00105BFD" w:rsidRDefault="00105BFD" w:rsidP="007576E7">
      <w:pPr>
        <w:jc w:val="both"/>
        <w:rPr>
          <w:sz w:val="24"/>
          <w:szCs w:val="24"/>
        </w:rPr>
      </w:pPr>
    </w:p>
    <w:p w14:paraId="12D0754D" w14:textId="07A893E5" w:rsidR="006910E1" w:rsidRPr="00702C44" w:rsidRDefault="006910E1" w:rsidP="007576E7">
      <w:pPr>
        <w:jc w:val="both"/>
        <w:rPr>
          <w:sz w:val="24"/>
          <w:szCs w:val="24"/>
        </w:rPr>
      </w:pPr>
      <w:r w:rsidRPr="00702C44">
        <w:rPr>
          <w:sz w:val="24"/>
          <w:szCs w:val="24"/>
        </w:rPr>
        <w:t>In caso di mancato riscontro e/o rimedio alle inadempienze gravi, la d</w:t>
      </w:r>
      <w:r w:rsidR="00B63755" w:rsidRPr="00702C44">
        <w:rPr>
          <w:sz w:val="24"/>
          <w:szCs w:val="24"/>
        </w:rPr>
        <w:t>itta sarà considerata recidiva</w:t>
      </w:r>
      <w:r w:rsidR="00B63755">
        <w:rPr>
          <w:sz w:val="24"/>
          <w:szCs w:val="24"/>
        </w:rPr>
        <w:t xml:space="preserve">, con </w:t>
      </w:r>
      <w:r w:rsidR="00B63755" w:rsidRPr="00607B2E">
        <w:rPr>
          <w:sz w:val="24"/>
          <w:szCs w:val="24"/>
        </w:rPr>
        <w:t xml:space="preserve">conseguente possibilità per l’Amministrazione di risolvere il </w:t>
      </w:r>
      <w:r w:rsidRPr="00607B2E">
        <w:rPr>
          <w:sz w:val="24"/>
          <w:szCs w:val="24"/>
        </w:rPr>
        <w:t>contratto, co</w:t>
      </w:r>
      <w:r w:rsidR="00DD7BFD" w:rsidRPr="00607B2E">
        <w:rPr>
          <w:sz w:val="24"/>
          <w:szCs w:val="24"/>
        </w:rPr>
        <w:t xml:space="preserve">me previsto nel seguente art. </w:t>
      </w:r>
      <w:r w:rsidR="00DD7BFD" w:rsidRPr="000A1851">
        <w:rPr>
          <w:sz w:val="24"/>
          <w:szCs w:val="24"/>
        </w:rPr>
        <w:t>1</w:t>
      </w:r>
      <w:r w:rsidR="00DE71BB">
        <w:rPr>
          <w:sz w:val="24"/>
          <w:szCs w:val="24"/>
        </w:rPr>
        <w:t>3</w:t>
      </w:r>
      <w:r w:rsidRPr="008C76CB">
        <w:rPr>
          <w:sz w:val="24"/>
          <w:szCs w:val="24"/>
        </w:rPr>
        <w:t>.</w:t>
      </w:r>
    </w:p>
    <w:p w14:paraId="6230C3C4" w14:textId="77777777" w:rsidR="006910E1" w:rsidRPr="00702C44" w:rsidRDefault="006910E1" w:rsidP="00012AA2">
      <w:pPr>
        <w:spacing w:line="276" w:lineRule="auto"/>
        <w:jc w:val="both"/>
        <w:rPr>
          <w:sz w:val="24"/>
          <w:szCs w:val="24"/>
        </w:rPr>
      </w:pPr>
    </w:p>
    <w:p w14:paraId="03D32A45" w14:textId="294B6A31" w:rsidR="006910E1" w:rsidRPr="00702C44" w:rsidRDefault="006910E1" w:rsidP="007576E7">
      <w:pPr>
        <w:jc w:val="both"/>
        <w:rPr>
          <w:sz w:val="24"/>
          <w:szCs w:val="24"/>
          <w:highlight w:val="red"/>
        </w:rPr>
      </w:pPr>
      <w:r w:rsidRPr="00702C44">
        <w:rPr>
          <w:sz w:val="24"/>
          <w:szCs w:val="24"/>
        </w:rPr>
        <w:t xml:space="preserve">Gli importi relativi alle penalità descritte, nonché le somme relative a danni arrecati alle strutture e agli arredi durante lo svolgimento dei </w:t>
      </w:r>
      <w:r w:rsidR="002E38F6">
        <w:rPr>
          <w:sz w:val="24"/>
          <w:szCs w:val="24"/>
        </w:rPr>
        <w:t>C</w:t>
      </w:r>
      <w:r w:rsidRPr="00702C44">
        <w:rPr>
          <w:sz w:val="24"/>
          <w:szCs w:val="24"/>
        </w:rPr>
        <w:t xml:space="preserve">entri </w:t>
      </w:r>
      <w:r w:rsidR="002E38F6">
        <w:rPr>
          <w:sz w:val="24"/>
          <w:szCs w:val="24"/>
        </w:rPr>
        <w:t xml:space="preserve">ricreativi </w:t>
      </w:r>
      <w:r w:rsidRPr="00702C44">
        <w:rPr>
          <w:sz w:val="24"/>
          <w:szCs w:val="24"/>
        </w:rPr>
        <w:t>estivi, saranno trattenuti sul prezzo da corrispondere alla ditta appaltatrice o sulla cauzione definitiva.</w:t>
      </w:r>
    </w:p>
    <w:p w14:paraId="57095A67" w14:textId="77777777" w:rsidR="0050355A" w:rsidRDefault="0050355A" w:rsidP="00012AA2">
      <w:pPr>
        <w:spacing w:line="276" w:lineRule="auto"/>
        <w:jc w:val="both"/>
        <w:rPr>
          <w:b/>
          <w:kern w:val="1"/>
          <w:sz w:val="24"/>
          <w:szCs w:val="24"/>
          <w:lang w:eastAsia="it-IT"/>
        </w:rPr>
      </w:pPr>
    </w:p>
    <w:p w14:paraId="1CDE0A3F" w14:textId="513C8F82" w:rsidR="007E68C7" w:rsidRPr="00DE71BB" w:rsidRDefault="007E68C7" w:rsidP="007576E7">
      <w:pPr>
        <w:jc w:val="both"/>
        <w:rPr>
          <w:kern w:val="1"/>
          <w:sz w:val="24"/>
          <w:szCs w:val="24"/>
          <w:lang w:eastAsia="it-IT"/>
        </w:rPr>
      </w:pPr>
      <w:r w:rsidRPr="00012AA2">
        <w:rPr>
          <w:kern w:val="1"/>
          <w:sz w:val="24"/>
          <w:szCs w:val="24"/>
          <w:lang w:eastAsia="it-IT"/>
        </w:rPr>
        <w:t>Le interruzioni totali del servizio per causa di forza maggiore non daranno luogo a responsabilità alcu</w:t>
      </w:r>
      <w:r w:rsidR="007576E7">
        <w:rPr>
          <w:kern w:val="1"/>
          <w:sz w:val="24"/>
          <w:szCs w:val="24"/>
          <w:lang w:eastAsia="it-IT"/>
        </w:rPr>
        <w:t>na per entrambe le parti, purché</w:t>
      </w:r>
      <w:r w:rsidRPr="00012AA2">
        <w:rPr>
          <w:kern w:val="1"/>
          <w:sz w:val="24"/>
          <w:szCs w:val="24"/>
          <w:lang w:eastAsia="it-IT"/>
        </w:rPr>
        <w:t xml:space="preserve"> la sospensione/interruzione sia comunicata tempestivamente alla controparte. In tali ipotesi di forza maggiore, l’</w:t>
      </w:r>
      <w:r w:rsidR="003C284E" w:rsidRPr="00012AA2">
        <w:rPr>
          <w:kern w:val="1"/>
          <w:sz w:val="24"/>
          <w:szCs w:val="24"/>
          <w:lang w:eastAsia="it-IT"/>
        </w:rPr>
        <w:t>Appaltatore</w:t>
      </w:r>
      <w:r w:rsidRPr="00012AA2">
        <w:rPr>
          <w:kern w:val="1"/>
          <w:sz w:val="24"/>
          <w:szCs w:val="24"/>
          <w:lang w:eastAsia="it-IT"/>
        </w:rPr>
        <w:t xml:space="preserve"> si impegnerà comunque a definire con l’Amministrazione </w:t>
      </w:r>
      <w:r w:rsidR="00620417">
        <w:rPr>
          <w:kern w:val="1"/>
          <w:sz w:val="24"/>
          <w:szCs w:val="24"/>
          <w:lang w:eastAsia="it-IT"/>
        </w:rPr>
        <w:t>C</w:t>
      </w:r>
      <w:r w:rsidRPr="00012AA2">
        <w:rPr>
          <w:kern w:val="1"/>
          <w:sz w:val="24"/>
          <w:szCs w:val="24"/>
          <w:lang w:eastAsia="it-IT"/>
        </w:rPr>
        <w:t xml:space="preserve">omunale soluzioni temporanee volte a limitare al minimo il disagio per gli utenti, nonché ad adoperarsi, per quanto di sua competenza, per il tempestivo ripristino del </w:t>
      </w:r>
      <w:r w:rsidRPr="00DE71BB">
        <w:rPr>
          <w:kern w:val="1"/>
          <w:sz w:val="24"/>
          <w:szCs w:val="24"/>
          <w:lang w:eastAsia="it-IT"/>
        </w:rPr>
        <w:t>servizio.</w:t>
      </w:r>
    </w:p>
    <w:p w14:paraId="0D3BCAC9" w14:textId="77777777" w:rsidR="007E68C7" w:rsidRDefault="007E68C7" w:rsidP="00012AA2">
      <w:pPr>
        <w:spacing w:line="276" w:lineRule="auto"/>
        <w:jc w:val="both"/>
        <w:rPr>
          <w:b/>
          <w:kern w:val="1"/>
          <w:sz w:val="24"/>
          <w:szCs w:val="24"/>
          <w:lang w:eastAsia="it-IT"/>
        </w:rPr>
      </w:pPr>
    </w:p>
    <w:p w14:paraId="688E3F61" w14:textId="2CCF5517" w:rsidR="0050355A" w:rsidRPr="00702C44" w:rsidRDefault="00100BB3" w:rsidP="00012AA2">
      <w:pPr>
        <w:spacing w:line="276" w:lineRule="auto"/>
        <w:jc w:val="both"/>
        <w:rPr>
          <w:b/>
          <w:kern w:val="1"/>
          <w:sz w:val="24"/>
          <w:szCs w:val="24"/>
          <w:lang w:eastAsia="it-IT"/>
        </w:rPr>
      </w:pPr>
      <w:r w:rsidRPr="00DA57EA">
        <w:rPr>
          <w:b/>
          <w:kern w:val="1"/>
          <w:sz w:val="24"/>
          <w:szCs w:val="24"/>
          <w:lang w:eastAsia="it-IT"/>
        </w:rPr>
        <w:t>ART</w:t>
      </w:r>
      <w:r w:rsidR="00D1358D">
        <w:rPr>
          <w:b/>
          <w:kern w:val="1"/>
          <w:sz w:val="24"/>
          <w:szCs w:val="24"/>
          <w:lang w:eastAsia="it-IT"/>
        </w:rPr>
        <w:t xml:space="preserve">. </w:t>
      </w:r>
      <w:r w:rsidRPr="00DA57EA">
        <w:rPr>
          <w:b/>
          <w:kern w:val="1"/>
          <w:sz w:val="24"/>
          <w:szCs w:val="24"/>
          <w:lang w:eastAsia="it-IT"/>
        </w:rPr>
        <w:t>1</w:t>
      </w:r>
      <w:r w:rsidR="00DE71BB">
        <w:rPr>
          <w:b/>
          <w:kern w:val="1"/>
          <w:sz w:val="24"/>
          <w:szCs w:val="24"/>
          <w:lang w:eastAsia="it-IT"/>
        </w:rPr>
        <w:t>3</w:t>
      </w:r>
      <w:r w:rsidR="0050355A" w:rsidRPr="00DA57EA">
        <w:rPr>
          <w:b/>
          <w:kern w:val="1"/>
          <w:sz w:val="24"/>
          <w:szCs w:val="24"/>
          <w:lang w:eastAsia="it-IT"/>
        </w:rPr>
        <w:t xml:space="preserve"> – RISOLUZIONE DEL </w:t>
      </w:r>
      <w:r w:rsidR="0050355A" w:rsidRPr="00E42C55">
        <w:rPr>
          <w:b/>
          <w:kern w:val="1"/>
          <w:sz w:val="24"/>
          <w:szCs w:val="24"/>
          <w:lang w:eastAsia="it-IT"/>
        </w:rPr>
        <w:t>CONTRATTO</w:t>
      </w:r>
      <w:r w:rsidR="00D55157" w:rsidRPr="00E42C55">
        <w:rPr>
          <w:b/>
          <w:kern w:val="1"/>
          <w:sz w:val="24"/>
          <w:szCs w:val="24"/>
          <w:lang w:eastAsia="it-IT"/>
        </w:rPr>
        <w:t xml:space="preserve"> E RECESSO</w:t>
      </w:r>
    </w:p>
    <w:p w14:paraId="34224E65" w14:textId="77777777" w:rsidR="0050355A" w:rsidRPr="000E3089" w:rsidRDefault="0050355A" w:rsidP="007576E7">
      <w:pPr>
        <w:jc w:val="both"/>
        <w:rPr>
          <w:sz w:val="24"/>
          <w:szCs w:val="24"/>
        </w:rPr>
      </w:pPr>
      <w:r w:rsidRPr="00702C44">
        <w:rPr>
          <w:sz w:val="24"/>
          <w:szCs w:val="24"/>
        </w:rPr>
        <w:t>Oltre a quanto previsto in via generale dall’art. 1453 del Codice Civile in tema di risoluzione del contratto per inadempimento di una delle parti, costituiscono causa di risoluzione del contratto, ai sensi dell’art</w:t>
      </w:r>
      <w:r w:rsidRPr="000E3089">
        <w:rPr>
          <w:sz w:val="24"/>
          <w:szCs w:val="24"/>
        </w:rPr>
        <w:t>. 1456 del Codice Civile – “Clausola risolutiva espressa”, i seguenti casi:</w:t>
      </w:r>
    </w:p>
    <w:p w14:paraId="23265096" w14:textId="77777777" w:rsidR="0050355A" w:rsidRPr="000E3089" w:rsidRDefault="0050355A" w:rsidP="007576E7">
      <w:pPr>
        <w:numPr>
          <w:ilvl w:val="0"/>
          <w:numId w:val="4"/>
        </w:numPr>
        <w:suppressAutoHyphens w:val="0"/>
        <w:jc w:val="both"/>
        <w:rPr>
          <w:sz w:val="24"/>
          <w:szCs w:val="24"/>
        </w:rPr>
      </w:pPr>
      <w:r w:rsidRPr="000E3089">
        <w:rPr>
          <w:sz w:val="24"/>
          <w:szCs w:val="24"/>
        </w:rPr>
        <w:t>constatazione della falsità delle dichiarazioni rese in sede d’offerta;</w:t>
      </w:r>
    </w:p>
    <w:p w14:paraId="06BEF2FD" w14:textId="77777777" w:rsidR="0050355A" w:rsidRPr="000E3089" w:rsidRDefault="0050355A" w:rsidP="007576E7">
      <w:pPr>
        <w:numPr>
          <w:ilvl w:val="0"/>
          <w:numId w:val="4"/>
        </w:numPr>
        <w:suppressAutoHyphens w:val="0"/>
        <w:jc w:val="both"/>
        <w:rPr>
          <w:sz w:val="24"/>
          <w:szCs w:val="24"/>
        </w:rPr>
      </w:pPr>
      <w:r w:rsidRPr="000E3089">
        <w:rPr>
          <w:sz w:val="24"/>
          <w:szCs w:val="24"/>
        </w:rPr>
        <w:t>sopravvenuta condanna per reati relativi alla condotta professionale di prestatore di servizi nell’ambito dell’oggetto dell’appalto;</w:t>
      </w:r>
    </w:p>
    <w:p w14:paraId="667C8822" w14:textId="77777777" w:rsidR="0050355A" w:rsidRPr="000E3089" w:rsidRDefault="0050355A" w:rsidP="007576E7">
      <w:pPr>
        <w:numPr>
          <w:ilvl w:val="0"/>
          <w:numId w:val="4"/>
        </w:numPr>
        <w:suppressAutoHyphens w:val="0"/>
        <w:jc w:val="both"/>
        <w:rPr>
          <w:sz w:val="24"/>
          <w:szCs w:val="24"/>
        </w:rPr>
      </w:pPr>
      <w:r w:rsidRPr="000E3089">
        <w:rPr>
          <w:sz w:val="24"/>
          <w:szCs w:val="24"/>
        </w:rPr>
        <w:t>interruzione del servizio, salvo cause di forza maggiore;</w:t>
      </w:r>
    </w:p>
    <w:p w14:paraId="527F7158" w14:textId="77777777" w:rsidR="0050355A" w:rsidRPr="000E3089" w:rsidRDefault="0050355A" w:rsidP="007576E7">
      <w:pPr>
        <w:numPr>
          <w:ilvl w:val="0"/>
          <w:numId w:val="4"/>
        </w:numPr>
        <w:suppressAutoHyphens w:val="0"/>
        <w:jc w:val="both"/>
        <w:rPr>
          <w:sz w:val="24"/>
          <w:szCs w:val="24"/>
        </w:rPr>
      </w:pPr>
      <w:r w:rsidRPr="000E3089">
        <w:rPr>
          <w:sz w:val="24"/>
          <w:szCs w:val="24"/>
        </w:rPr>
        <w:t>inosservanza delle norme di legge e/o mancata applicazione dei contratti collettivi al personale dipendente e ritardi reiterati dei pagamenti delle competenze ad esso spettanti;</w:t>
      </w:r>
    </w:p>
    <w:p w14:paraId="7E2C1382" w14:textId="77777777" w:rsidR="0050355A" w:rsidRPr="000E3089" w:rsidRDefault="0050355A" w:rsidP="007576E7">
      <w:pPr>
        <w:numPr>
          <w:ilvl w:val="0"/>
          <w:numId w:val="4"/>
        </w:numPr>
        <w:suppressAutoHyphens w:val="0"/>
        <w:jc w:val="both"/>
        <w:rPr>
          <w:sz w:val="24"/>
          <w:szCs w:val="24"/>
        </w:rPr>
      </w:pPr>
      <w:r w:rsidRPr="000E3089">
        <w:rPr>
          <w:sz w:val="24"/>
          <w:szCs w:val="24"/>
        </w:rPr>
        <w:t>gravi danni prodotti a locali, impianti e/o attrezzature di proprietà dell’Amministrazione comunale;</w:t>
      </w:r>
    </w:p>
    <w:p w14:paraId="7BF55A8F" w14:textId="41969E8F" w:rsidR="0050355A" w:rsidRPr="000E3089" w:rsidRDefault="0050355A" w:rsidP="007576E7">
      <w:pPr>
        <w:numPr>
          <w:ilvl w:val="0"/>
          <w:numId w:val="3"/>
        </w:numPr>
        <w:suppressAutoHyphens w:val="0"/>
        <w:jc w:val="both"/>
        <w:rPr>
          <w:sz w:val="24"/>
          <w:szCs w:val="24"/>
        </w:rPr>
      </w:pPr>
      <w:r w:rsidRPr="000E3089">
        <w:rPr>
          <w:sz w:val="24"/>
          <w:szCs w:val="24"/>
        </w:rPr>
        <w:t xml:space="preserve">recidiva nelle inadempienze gravi, di cui all’art. </w:t>
      </w:r>
      <w:r w:rsidR="007576E7" w:rsidRPr="000E3089">
        <w:rPr>
          <w:sz w:val="24"/>
          <w:szCs w:val="24"/>
        </w:rPr>
        <w:t>1</w:t>
      </w:r>
      <w:r w:rsidR="00DE71BB" w:rsidRPr="000E3089">
        <w:rPr>
          <w:sz w:val="24"/>
          <w:szCs w:val="24"/>
        </w:rPr>
        <w:t>2</w:t>
      </w:r>
      <w:r w:rsidRPr="000E3089">
        <w:rPr>
          <w:sz w:val="24"/>
          <w:szCs w:val="24"/>
        </w:rPr>
        <w:t xml:space="preserve"> del presente Capitolato;</w:t>
      </w:r>
    </w:p>
    <w:p w14:paraId="0EA0155D" w14:textId="77777777" w:rsidR="0050355A" w:rsidRPr="000E3089" w:rsidRDefault="0050355A" w:rsidP="007576E7">
      <w:pPr>
        <w:numPr>
          <w:ilvl w:val="0"/>
          <w:numId w:val="4"/>
        </w:numPr>
        <w:suppressAutoHyphens w:val="0"/>
        <w:jc w:val="both"/>
        <w:rPr>
          <w:sz w:val="24"/>
          <w:szCs w:val="24"/>
        </w:rPr>
      </w:pPr>
      <w:r w:rsidRPr="000E3089">
        <w:rPr>
          <w:sz w:val="24"/>
          <w:szCs w:val="24"/>
        </w:rPr>
        <w:t>reiterate violazioni degli altri obblighi contrattuali;</w:t>
      </w:r>
    </w:p>
    <w:p w14:paraId="2E605C8A" w14:textId="6D7EF007" w:rsidR="0050355A" w:rsidRPr="000E3089" w:rsidRDefault="0050355A" w:rsidP="007576E7">
      <w:pPr>
        <w:numPr>
          <w:ilvl w:val="0"/>
          <w:numId w:val="4"/>
        </w:numPr>
        <w:suppressAutoHyphens w:val="0"/>
        <w:jc w:val="both"/>
        <w:rPr>
          <w:sz w:val="24"/>
          <w:szCs w:val="24"/>
        </w:rPr>
      </w:pPr>
      <w:r w:rsidRPr="000E3089">
        <w:rPr>
          <w:sz w:val="24"/>
          <w:szCs w:val="24"/>
        </w:rPr>
        <w:t>mancata osser</w:t>
      </w:r>
      <w:r w:rsidR="009F7B46" w:rsidRPr="000E3089">
        <w:rPr>
          <w:sz w:val="24"/>
          <w:szCs w:val="24"/>
        </w:rPr>
        <w:t xml:space="preserve">vanza </w:t>
      </w:r>
      <w:r w:rsidR="00DE71BB" w:rsidRPr="000E3089">
        <w:rPr>
          <w:sz w:val="24"/>
          <w:szCs w:val="24"/>
        </w:rPr>
        <w:t>delle vigenti disposizioni in tema</w:t>
      </w:r>
      <w:r w:rsidR="009F7B46" w:rsidRPr="000E3089">
        <w:rPr>
          <w:sz w:val="24"/>
          <w:szCs w:val="24"/>
        </w:rPr>
        <w:t xml:space="preserve"> di subappalto;</w:t>
      </w:r>
    </w:p>
    <w:p w14:paraId="31BB4A47" w14:textId="51795206" w:rsidR="00C54376" w:rsidRPr="000E3089" w:rsidRDefault="00C54376" w:rsidP="007576E7">
      <w:pPr>
        <w:numPr>
          <w:ilvl w:val="0"/>
          <w:numId w:val="4"/>
        </w:numPr>
        <w:suppressAutoHyphens w:val="0"/>
        <w:jc w:val="both"/>
        <w:rPr>
          <w:sz w:val="24"/>
          <w:szCs w:val="24"/>
        </w:rPr>
      </w:pPr>
      <w:r w:rsidRPr="000E3089">
        <w:rPr>
          <w:sz w:val="24"/>
          <w:szCs w:val="24"/>
        </w:rPr>
        <w:t>in caso di mancata reintegrazione della cauzione definitiva laddove vi sia stato un parziale o totale utilizzo della stessa;</w:t>
      </w:r>
    </w:p>
    <w:p w14:paraId="30D37970" w14:textId="65EE3D4C" w:rsidR="00C54376" w:rsidRPr="000E3089" w:rsidRDefault="00C54376" w:rsidP="007576E7">
      <w:pPr>
        <w:numPr>
          <w:ilvl w:val="0"/>
          <w:numId w:val="4"/>
        </w:numPr>
        <w:suppressAutoHyphens w:val="0"/>
        <w:jc w:val="both"/>
        <w:rPr>
          <w:sz w:val="24"/>
          <w:szCs w:val="24"/>
        </w:rPr>
      </w:pPr>
      <w:r w:rsidRPr="000E3089">
        <w:rPr>
          <w:sz w:val="24"/>
          <w:szCs w:val="24"/>
        </w:rPr>
        <w:lastRenderedPageBreak/>
        <w:t>mancata stipula della polizza assicurativa di cui all’art. 9 del presente Capitolato o mancata trasmissione all’Amministrazione, entro il termine di inizio dell’appalto, di copia conforme all’originale della stessa;</w:t>
      </w:r>
    </w:p>
    <w:p w14:paraId="3C4F0BA1" w14:textId="7FB27C8C" w:rsidR="00C54376" w:rsidRPr="00E42C55" w:rsidRDefault="00C54376" w:rsidP="007576E7">
      <w:pPr>
        <w:numPr>
          <w:ilvl w:val="0"/>
          <w:numId w:val="4"/>
        </w:numPr>
        <w:suppressAutoHyphens w:val="0"/>
        <w:jc w:val="both"/>
        <w:rPr>
          <w:sz w:val="24"/>
          <w:szCs w:val="24"/>
        </w:rPr>
      </w:pPr>
      <w:r w:rsidRPr="00E42C55">
        <w:rPr>
          <w:sz w:val="24"/>
          <w:szCs w:val="24"/>
        </w:rPr>
        <w:t>in caso di mancato adeguamento da parte dell’operatore economico ai corrispettivi risultanti da eventuali convenzioni Consip e e/o di ARIA SPA attivate durante il periodo di validità dell’appalto;</w:t>
      </w:r>
    </w:p>
    <w:p w14:paraId="41CAE61C" w14:textId="68CEAD1A" w:rsidR="0050355A" w:rsidRPr="000E3089" w:rsidRDefault="0050355A" w:rsidP="007576E7">
      <w:pPr>
        <w:numPr>
          <w:ilvl w:val="0"/>
          <w:numId w:val="4"/>
        </w:numPr>
        <w:suppressAutoHyphens w:val="0"/>
        <w:jc w:val="both"/>
        <w:rPr>
          <w:sz w:val="24"/>
          <w:szCs w:val="24"/>
        </w:rPr>
      </w:pPr>
      <w:r w:rsidRPr="000E3089">
        <w:rPr>
          <w:sz w:val="24"/>
          <w:szCs w:val="24"/>
        </w:rPr>
        <w:t>violazione dell’art. 53 comma 16-ter del D.Lgs. 165/2001</w:t>
      </w:r>
      <w:r w:rsidR="00FC280F" w:rsidRPr="000E3089">
        <w:rPr>
          <w:sz w:val="24"/>
          <w:szCs w:val="24"/>
        </w:rPr>
        <w:t>;</w:t>
      </w:r>
    </w:p>
    <w:p w14:paraId="1FEAA10E" w14:textId="7D61154B" w:rsidR="0050355A" w:rsidRPr="000E3089" w:rsidRDefault="0050355A" w:rsidP="007576E7">
      <w:pPr>
        <w:numPr>
          <w:ilvl w:val="0"/>
          <w:numId w:val="4"/>
        </w:numPr>
        <w:suppressAutoHyphens w:val="0"/>
        <w:jc w:val="both"/>
        <w:rPr>
          <w:sz w:val="24"/>
          <w:szCs w:val="24"/>
        </w:rPr>
      </w:pPr>
      <w:r w:rsidRPr="000E3089">
        <w:rPr>
          <w:sz w:val="24"/>
          <w:szCs w:val="24"/>
        </w:rPr>
        <w:t>violazione del DPR 62/2013 “codice di comportamento dei dipendenti pubblici”, emanato ex art. 54 del D.Lgs 165/2001 (come sostituito dall’art. 1 comma 44 L. 190/2012) o degli obblighi derivanti dal “Codice di comportamento dei dipendenti del Comune di Lissone, approvato</w:t>
      </w:r>
      <w:r w:rsidR="00C37524" w:rsidRPr="000E3089">
        <w:rPr>
          <w:rFonts w:eastAsia="Calibri"/>
          <w:color w:val="000000"/>
          <w:sz w:val="18"/>
          <w:szCs w:val="18"/>
          <w:lang w:eastAsia="it-IT"/>
        </w:rPr>
        <w:t xml:space="preserve"> </w:t>
      </w:r>
      <w:r w:rsidR="00C37524" w:rsidRPr="000E3089">
        <w:rPr>
          <w:sz w:val="24"/>
          <w:szCs w:val="24"/>
        </w:rPr>
        <w:t>con deliberazione di Giunta comunale n. 17 del 02/02/2022</w:t>
      </w:r>
      <w:r w:rsidR="00C54376" w:rsidRPr="000E3089">
        <w:rPr>
          <w:sz w:val="24"/>
          <w:szCs w:val="24"/>
        </w:rPr>
        <w:t>;</w:t>
      </w:r>
    </w:p>
    <w:p w14:paraId="07316A9C" w14:textId="14D920DE" w:rsidR="0050355A" w:rsidRDefault="0050355A" w:rsidP="007576E7">
      <w:pPr>
        <w:numPr>
          <w:ilvl w:val="0"/>
          <w:numId w:val="4"/>
        </w:numPr>
        <w:suppressAutoHyphens w:val="0"/>
        <w:jc w:val="both"/>
        <w:rPr>
          <w:sz w:val="24"/>
          <w:szCs w:val="24"/>
        </w:rPr>
      </w:pPr>
      <w:r w:rsidRPr="000E3089">
        <w:rPr>
          <w:sz w:val="24"/>
          <w:szCs w:val="24"/>
        </w:rPr>
        <w:t>violazione del “Patto di Integrità” tra Comune e ditta appaltatrice</w:t>
      </w:r>
      <w:r w:rsidR="00FC280F" w:rsidRPr="000E3089">
        <w:rPr>
          <w:sz w:val="24"/>
          <w:szCs w:val="24"/>
        </w:rPr>
        <w:t>;</w:t>
      </w:r>
    </w:p>
    <w:p w14:paraId="43917E9E" w14:textId="63AA0AE4" w:rsidR="00060165" w:rsidRPr="000E3089" w:rsidRDefault="00060165" w:rsidP="007576E7">
      <w:pPr>
        <w:numPr>
          <w:ilvl w:val="0"/>
          <w:numId w:val="4"/>
        </w:numPr>
        <w:suppressAutoHyphens w:val="0"/>
        <w:jc w:val="both"/>
        <w:rPr>
          <w:sz w:val="24"/>
          <w:szCs w:val="24"/>
        </w:rPr>
      </w:pPr>
      <w:r>
        <w:rPr>
          <w:sz w:val="24"/>
          <w:szCs w:val="24"/>
        </w:rPr>
        <w:t>violazione degli obblighi di riservatezza;</w:t>
      </w:r>
    </w:p>
    <w:p w14:paraId="0DD391F4" w14:textId="329C4A38" w:rsidR="007576E7" w:rsidRPr="000E3089" w:rsidRDefault="00671745" w:rsidP="007576E7">
      <w:pPr>
        <w:numPr>
          <w:ilvl w:val="0"/>
          <w:numId w:val="4"/>
        </w:numPr>
        <w:suppressAutoHyphens w:val="0"/>
        <w:jc w:val="both"/>
        <w:rPr>
          <w:sz w:val="24"/>
          <w:szCs w:val="24"/>
        </w:rPr>
      </w:pPr>
      <w:r w:rsidRPr="000E3089">
        <w:rPr>
          <w:sz w:val="24"/>
          <w:szCs w:val="24"/>
        </w:rPr>
        <w:t>violazione degli obblighi relativi alla tracciabilità dei fluss</w:t>
      </w:r>
      <w:r w:rsidR="007576E7" w:rsidRPr="000E3089">
        <w:rPr>
          <w:sz w:val="24"/>
          <w:szCs w:val="24"/>
        </w:rPr>
        <w:t>i finanziari (legge 136/2010)</w:t>
      </w:r>
      <w:r w:rsidR="006E76F9">
        <w:rPr>
          <w:sz w:val="24"/>
          <w:szCs w:val="24"/>
        </w:rPr>
        <w:t>.</w:t>
      </w:r>
    </w:p>
    <w:p w14:paraId="0BC254D6" w14:textId="77777777" w:rsidR="008B1EBA" w:rsidRPr="000E3089" w:rsidRDefault="008B1EBA" w:rsidP="007576E7">
      <w:pPr>
        <w:suppressAutoHyphens w:val="0"/>
        <w:spacing w:line="276" w:lineRule="auto"/>
        <w:jc w:val="both"/>
        <w:rPr>
          <w:sz w:val="24"/>
          <w:szCs w:val="24"/>
        </w:rPr>
      </w:pPr>
    </w:p>
    <w:p w14:paraId="393D4EFD" w14:textId="73EA0A8F" w:rsidR="008B1EBA" w:rsidRPr="00C06ED0" w:rsidRDefault="008B1EBA" w:rsidP="007576E7">
      <w:pPr>
        <w:jc w:val="both"/>
        <w:rPr>
          <w:sz w:val="24"/>
        </w:rPr>
      </w:pPr>
      <w:r w:rsidRPr="000E3089">
        <w:rPr>
          <w:sz w:val="24"/>
        </w:rPr>
        <w:t>In tutte le ipotesi sopra indicate, il contratto si</w:t>
      </w:r>
      <w:r w:rsidRPr="00C06ED0">
        <w:rPr>
          <w:sz w:val="24"/>
        </w:rPr>
        <w:t xml:space="preserve"> risolverà di diritto, con effetto immediato, a seguito di comunicazione dell’Amministrazione </w:t>
      </w:r>
      <w:r w:rsidR="00620417">
        <w:rPr>
          <w:sz w:val="24"/>
        </w:rPr>
        <w:t>C</w:t>
      </w:r>
      <w:r w:rsidRPr="00C06ED0">
        <w:rPr>
          <w:sz w:val="24"/>
        </w:rPr>
        <w:t>omunale in forma di lettera raccomandata</w:t>
      </w:r>
      <w:r w:rsidR="00D71D6C">
        <w:rPr>
          <w:sz w:val="24"/>
        </w:rPr>
        <w:t xml:space="preserve"> o pec.</w:t>
      </w:r>
    </w:p>
    <w:p w14:paraId="000C1110" w14:textId="77777777" w:rsidR="008B1EBA" w:rsidRDefault="008B1EBA" w:rsidP="007576E7">
      <w:pPr>
        <w:jc w:val="both"/>
        <w:rPr>
          <w:sz w:val="24"/>
        </w:rPr>
      </w:pPr>
      <w:r w:rsidRPr="00C06ED0">
        <w:rPr>
          <w:sz w:val="24"/>
        </w:rPr>
        <w:t>In tal caso la ditta appaltatrice incorrerà nella perdita della cauzione, che resterà incamerata dal Comune, fatto salvo il risarcimento di danno ulteriore.</w:t>
      </w:r>
    </w:p>
    <w:p w14:paraId="2EFE7B0F" w14:textId="77777777" w:rsidR="00B5223D" w:rsidRDefault="00B5223D" w:rsidP="007576E7">
      <w:pPr>
        <w:jc w:val="both"/>
        <w:rPr>
          <w:sz w:val="24"/>
        </w:rPr>
      </w:pPr>
    </w:p>
    <w:p w14:paraId="35D1141F" w14:textId="7143E49D" w:rsidR="00B5223D" w:rsidRDefault="00D55157" w:rsidP="007576E7">
      <w:pPr>
        <w:jc w:val="both"/>
        <w:rPr>
          <w:sz w:val="24"/>
        </w:rPr>
      </w:pPr>
      <w:r w:rsidRPr="00E42C55">
        <w:rPr>
          <w:sz w:val="24"/>
        </w:rPr>
        <w:t>L’eventuale recesso dal contratto è disciplinato dall’art. 123 del D.</w:t>
      </w:r>
      <w:r w:rsidR="00DA5C7D" w:rsidRPr="00E42C55">
        <w:rPr>
          <w:sz w:val="24"/>
        </w:rPr>
        <w:t>L</w:t>
      </w:r>
      <w:r w:rsidRPr="00E42C55">
        <w:rPr>
          <w:sz w:val="24"/>
        </w:rPr>
        <w:t>gs.</w:t>
      </w:r>
      <w:r w:rsidR="00DA5C7D" w:rsidRPr="00E42C55">
        <w:rPr>
          <w:sz w:val="24"/>
        </w:rPr>
        <w:t xml:space="preserve"> n.</w:t>
      </w:r>
      <w:r w:rsidRPr="00E42C55">
        <w:rPr>
          <w:sz w:val="24"/>
        </w:rPr>
        <w:t xml:space="preserve"> 36/2023.</w:t>
      </w:r>
    </w:p>
    <w:p w14:paraId="2AFE2652" w14:textId="13EF24B0" w:rsidR="00C54376" w:rsidRDefault="00C54376" w:rsidP="00C54376">
      <w:pPr>
        <w:jc w:val="both"/>
        <w:rPr>
          <w:sz w:val="24"/>
        </w:rPr>
      </w:pPr>
    </w:p>
    <w:p w14:paraId="06E72862" w14:textId="2BCA267D" w:rsidR="00AF0B5E" w:rsidRPr="00AF0B5E" w:rsidRDefault="00AF0B5E" w:rsidP="00AF0B5E">
      <w:pPr>
        <w:tabs>
          <w:tab w:val="center" w:pos="7830"/>
        </w:tabs>
        <w:ind w:right="6"/>
        <w:jc w:val="both"/>
        <w:rPr>
          <w:b/>
          <w:bCs/>
          <w:sz w:val="24"/>
        </w:rPr>
      </w:pPr>
      <w:r w:rsidRPr="00AF0B5E">
        <w:rPr>
          <w:b/>
          <w:bCs/>
          <w:noProof/>
          <w:sz w:val="24"/>
        </w:rPr>
        <mc:AlternateContent>
          <mc:Choice Requires="wps">
            <w:drawing>
              <wp:anchor distT="0" distB="0" distL="114300" distR="114300" simplePos="0" relativeHeight="251658240" behindDoc="1" locked="0" layoutInCell="1" allowOverlap="1" wp14:anchorId="48275CE5" wp14:editId="444D00DE">
                <wp:simplePos x="0" y="0"/>
                <wp:positionH relativeFrom="page">
                  <wp:posOffset>1308100</wp:posOffset>
                </wp:positionH>
                <wp:positionV relativeFrom="paragraph">
                  <wp:posOffset>103505</wp:posOffset>
                </wp:positionV>
                <wp:extent cx="38100" cy="7620"/>
                <wp:effectExtent l="0" t="0" r="0" b="0"/>
                <wp:wrapNone/>
                <wp:docPr id="169227475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2F2FE" id="Rettangolo 1" o:spid="_x0000_s1026" style="position:absolute;margin-left:103pt;margin-top:8.1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" fillcolor="black" stroked="f">
                <w10:wrap anchorx="page"/>
              </v:rect>
            </w:pict>
          </mc:Fallback>
        </mc:AlternateContent>
      </w:r>
      <w:r w:rsidRPr="00AF0B5E">
        <w:rPr>
          <w:b/>
          <w:bCs/>
          <w:sz w:val="24"/>
        </w:rPr>
        <w:t>ART. 14</w:t>
      </w:r>
      <w:r w:rsidR="00BB3741">
        <w:rPr>
          <w:b/>
          <w:bCs/>
          <w:sz w:val="24"/>
        </w:rPr>
        <w:t xml:space="preserve"> </w:t>
      </w:r>
      <w:r w:rsidR="00BB3741" w:rsidRPr="00AF0B5E">
        <w:rPr>
          <w:b/>
          <w:bCs/>
          <w:sz w:val="24"/>
        </w:rPr>
        <w:t xml:space="preserve">– </w:t>
      </w:r>
      <w:r w:rsidRPr="00AF0B5E">
        <w:rPr>
          <w:b/>
          <w:bCs/>
          <w:sz w:val="24"/>
        </w:rPr>
        <w:t>CONTROVERSIE</w:t>
      </w:r>
    </w:p>
    <w:p w14:paraId="6D04E84D" w14:textId="041A0EEF" w:rsidR="00AF0B5E" w:rsidRPr="00AF0B5E" w:rsidRDefault="00AF0B5E" w:rsidP="00AF0B5E">
      <w:pPr>
        <w:tabs>
          <w:tab w:val="center" w:pos="7830"/>
        </w:tabs>
        <w:ind w:right="6"/>
        <w:jc w:val="both"/>
        <w:rPr>
          <w:sz w:val="24"/>
        </w:rPr>
      </w:pPr>
      <w:r w:rsidRPr="00AF0B5E">
        <w:rPr>
          <w:sz w:val="24"/>
        </w:rPr>
        <w:t>Per qualsiasi controversia di natura tecnica, amministrativa o giuridica, insorta in ordine</w:t>
      </w:r>
      <w:r>
        <w:rPr>
          <w:sz w:val="24"/>
        </w:rPr>
        <w:t xml:space="preserve"> </w:t>
      </w:r>
      <w:r w:rsidRPr="00AF0B5E">
        <w:rPr>
          <w:sz w:val="24"/>
        </w:rPr>
        <w:t>all’interpretazione, esecuzione e/o risoluzione del contratto, sia in corso d’opera che al termine del periodo di svolgimento del servizio, sarà competente il Foro di Monza.</w:t>
      </w:r>
    </w:p>
    <w:p w14:paraId="7050D4B8" w14:textId="77777777" w:rsidR="00AF0B5E" w:rsidRPr="00AF0B5E" w:rsidRDefault="00AF0B5E" w:rsidP="00AF0B5E">
      <w:pPr>
        <w:pStyle w:val="Corpotesto"/>
      </w:pPr>
    </w:p>
    <w:p w14:paraId="67FD95B2" w14:textId="77777777" w:rsidR="00AF0B5E" w:rsidRPr="00AF0B5E" w:rsidRDefault="00AF0B5E" w:rsidP="00AF0B5E">
      <w:pPr>
        <w:pStyle w:val="Corpotesto"/>
        <w:rPr>
          <w:b/>
          <w:bCs/>
        </w:rPr>
      </w:pPr>
    </w:p>
    <w:p w14:paraId="0664BB70" w14:textId="1B09EBEE" w:rsidR="00AF0B5E" w:rsidRPr="00AF0B5E" w:rsidRDefault="00AF0B5E" w:rsidP="00AF0B5E">
      <w:pPr>
        <w:tabs>
          <w:tab w:val="center" w:pos="7830"/>
        </w:tabs>
        <w:ind w:right="6"/>
        <w:jc w:val="both"/>
        <w:rPr>
          <w:b/>
          <w:bCs/>
          <w:sz w:val="24"/>
        </w:rPr>
      </w:pPr>
      <w:r w:rsidRPr="00AF0B5E">
        <w:rPr>
          <w:b/>
          <w:bCs/>
          <w:sz w:val="24"/>
        </w:rPr>
        <w:t>ART. 15</w:t>
      </w:r>
      <w:r>
        <w:rPr>
          <w:b/>
          <w:bCs/>
          <w:sz w:val="24"/>
        </w:rPr>
        <w:t xml:space="preserve"> </w:t>
      </w:r>
      <w:r w:rsidRPr="00AF0B5E">
        <w:rPr>
          <w:b/>
          <w:bCs/>
          <w:sz w:val="24"/>
        </w:rPr>
        <w:t>– DISPOSIZIONI FINALI</w:t>
      </w:r>
    </w:p>
    <w:p w14:paraId="61776F22" w14:textId="340ECAE6" w:rsidR="00AF0B5E" w:rsidRPr="00AF0B5E" w:rsidRDefault="00AF0B5E" w:rsidP="00AF0B5E">
      <w:pPr>
        <w:tabs>
          <w:tab w:val="center" w:pos="7830"/>
        </w:tabs>
        <w:ind w:right="6"/>
        <w:jc w:val="both"/>
        <w:rPr>
          <w:sz w:val="24"/>
        </w:rPr>
      </w:pPr>
      <w:r w:rsidRPr="00AF0B5E">
        <w:rPr>
          <w:sz w:val="24"/>
        </w:rPr>
        <w:t xml:space="preserve">Le parti, per quanto non espressamente previsto nel </w:t>
      </w:r>
      <w:r>
        <w:rPr>
          <w:sz w:val="24"/>
        </w:rPr>
        <w:t>C</w:t>
      </w:r>
      <w:r w:rsidRPr="00AF0B5E">
        <w:rPr>
          <w:sz w:val="24"/>
        </w:rPr>
        <w:t xml:space="preserve">apitolato e nel contratto, fanno riferimento alle disposizioni del Codice Civile, del </w:t>
      </w:r>
      <w:r>
        <w:rPr>
          <w:sz w:val="24"/>
        </w:rPr>
        <w:t>D</w:t>
      </w:r>
      <w:r w:rsidRPr="0058344E">
        <w:rPr>
          <w:bCs/>
          <w:sz w:val="24"/>
        </w:rPr>
        <w:t xml:space="preserve">.Lgs. </w:t>
      </w:r>
      <w:r>
        <w:rPr>
          <w:bCs/>
          <w:sz w:val="24"/>
        </w:rPr>
        <w:t>31 marzo 2023 n.</w:t>
      </w:r>
      <w:r w:rsidRPr="0058344E">
        <w:rPr>
          <w:bCs/>
          <w:sz w:val="24"/>
        </w:rPr>
        <w:t xml:space="preserve"> 36</w:t>
      </w:r>
      <w:r>
        <w:rPr>
          <w:bCs/>
          <w:sz w:val="24"/>
        </w:rPr>
        <w:t xml:space="preserve"> </w:t>
      </w:r>
      <w:r w:rsidRPr="00AF0B5E">
        <w:rPr>
          <w:sz w:val="24"/>
        </w:rPr>
        <w:t>e delle altre leggi vigenti per la disciplina generale in materia di contratti, che il futuro affidatario, in sede di presentazione dell’offerta, dichiara di conoscere e si impegna a rispettare.</w:t>
      </w:r>
    </w:p>
    <w:p w14:paraId="6B26BCD6" w14:textId="77777777" w:rsidR="00AF0B5E" w:rsidRDefault="00AF0B5E" w:rsidP="00C54376">
      <w:pPr>
        <w:jc w:val="both"/>
        <w:rPr>
          <w:sz w:val="24"/>
        </w:rPr>
      </w:pPr>
    </w:p>
    <w:sectPr w:rsidR="00AF0B5E" w:rsidSect="005E74B9">
      <w:footerReference w:type="even" r:id="rId10"/>
      <w:footerReference w:type="default" r:id="rId11"/>
      <w:footnotePr>
        <w:pos w:val="beneathText"/>
      </w:footnotePr>
      <w:pgSz w:w="11905" w:h="16837"/>
      <w:pgMar w:top="2268" w:right="1134" w:bottom="993" w:left="1134" w:header="9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DC2D" w14:textId="77777777" w:rsidR="008E1A3A" w:rsidRDefault="008E1A3A">
      <w:r>
        <w:separator/>
      </w:r>
    </w:p>
  </w:endnote>
  <w:endnote w:type="continuationSeparator" w:id="0">
    <w:p w14:paraId="39495DC3" w14:textId="77777777" w:rsidR="008E1A3A" w:rsidRDefault="008E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1B4" w14:textId="77777777" w:rsidR="0029568E" w:rsidRDefault="0029568E" w:rsidP="000A705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B3A390A" w14:textId="77777777" w:rsidR="0029568E" w:rsidRDefault="0029568E" w:rsidP="00F64FB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985455"/>
      <w:docPartObj>
        <w:docPartGallery w:val="Page Numbers (Bottom of Page)"/>
        <w:docPartUnique/>
      </w:docPartObj>
    </w:sdtPr>
    <w:sdtEndPr/>
    <w:sdtContent>
      <w:p w14:paraId="212CF87F" w14:textId="688149A0" w:rsidR="00E140D8" w:rsidRDefault="00E140D8">
        <w:pPr>
          <w:pStyle w:val="Pidipagina"/>
          <w:jc w:val="right"/>
        </w:pPr>
        <w:r>
          <w:fldChar w:fldCharType="begin"/>
        </w:r>
        <w:r>
          <w:instrText>PAGE   \* MERGEFORMAT</w:instrText>
        </w:r>
        <w:r>
          <w:fldChar w:fldCharType="separate"/>
        </w:r>
        <w:r>
          <w:t>2</w:t>
        </w:r>
        <w:r>
          <w:fldChar w:fldCharType="end"/>
        </w:r>
      </w:p>
    </w:sdtContent>
  </w:sdt>
  <w:p w14:paraId="613B3A93" w14:textId="77777777" w:rsidR="0029568E" w:rsidRPr="00E140D8" w:rsidRDefault="0029568E" w:rsidP="00E140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A644" w14:textId="77777777" w:rsidR="008E1A3A" w:rsidRDefault="008E1A3A">
      <w:r>
        <w:separator/>
      </w:r>
    </w:p>
  </w:footnote>
  <w:footnote w:type="continuationSeparator" w:id="0">
    <w:p w14:paraId="0DA86C83" w14:textId="77777777" w:rsidR="008E1A3A" w:rsidRDefault="008E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5"/>
    <w:lvl w:ilvl="0">
      <w:start w:val="1"/>
      <w:numFmt w:val="lowerLetter"/>
      <w:lvlText w:val="%1)"/>
      <w:lvlJc w:val="left"/>
      <w:pPr>
        <w:tabs>
          <w:tab w:val="num" w:pos="360"/>
        </w:tabs>
        <w:ind w:left="360" w:hanging="360"/>
      </w:pPr>
    </w:lvl>
  </w:abstractNum>
  <w:abstractNum w:abstractNumId="2" w15:restartNumberingAfterBreak="0">
    <w:nsid w:val="00000004"/>
    <w:multiLevelType w:val="singleLevel"/>
    <w:tmpl w:val="00000004"/>
    <w:name w:val="WW8Num6"/>
    <w:lvl w:ilvl="0">
      <w:start w:val="1"/>
      <w:numFmt w:val="lowerLetter"/>
      <w:lvlText w:val="%1) "/>
      <w:lvlJc w:val="left"/>
      <w:pPr>
        <w:tabs>
          <w:tab w:val="num" w:pos="0"/>
        </w:tabs>
        <w:ind w:left="283" w:hanging="283"/>
      </w:pPr>
      <w:rPr>
        <w:rFonts w:ascii="Times New Roman" w:hAnsi="Times New Roman"/>
        <w:b w:val="0"/>
        <w:i w:val="0"/>
        <w:sz w:val="24"/>
        <w:u w:val="none"/>
      </w:rPr>
    </w:lvl>
  </w:abstractNum>
  <w:abstractNum w:abstractNumId="3" w15:restartNumberingAfterBreak="0">
    <w:nsid w:val="00000005"/>
    <w:multiLevelType w:val="singleLevel"/>
    <w:tmpl w:val="00000005"/>
    <w:name w:val="WW8Num7"/>
    <w:lvl w:ilvl="0">
      <w:start w:val="1"/>
      <w:numFmt w:val="lowerLetter"/>
      <w:lvlText w:val="%1)"/>
      <w:lvlJc w:val="left"/>
      <w:pPr>
        <w:tabs>
          <w:tab w:val="num" w:pos="360"/>
        </w:tabs>
        <w:ind w:left="360" w:hanging="360"/>
      </w:pPr>
    </w:lvl>
  </w:abstractNum>
  <w:abstractNum w:abstractNumId="4" w15:restartNumberingAfterBreak="0">
    <w:nsid w:val="00000006"/>
    <w:multiLevelType w:val="singleLevel"/>
    <w:tmpl w:val="0410000B"/>
    <w:lvl w:ilvl="0">
      <w:start w:val="1"/>
      <w:numFmt w:val="bullet"/>
      <w:lvlText w:val=""/>
      <w:lvlJc w:val="left"/>
      <w:pPr>
        <w:ind w:left="720" w:hanging="360"/>
      </w:pPr>
      <w:rPr>
        <w:rFonts w:ascii="Wingdings" w:hAnsi="Wingdings" w:hint="default"/>
      </w:rPr>
    </w:lvl>
  </w:abstractNum>
  <w:abstractNum w:abstractNumId="5" w15:restartNumberingAfterBreak="0">
    <w:nsid w:val="00000007"/>
    <w:multiLevelType w:val="singleLevel"/>
    <w:tmpl w:val="00000007"/>
    <w:name w:val="WW8Num1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18"/>
    <w:lvl w:ilvl="0">
      <w:start w:val="185"/>
      <w:numFmt w:val="bullet"/>
      <w:lvlText w:val="-"/>
      <w:lvlJc w:val="left"/>
      <w:pPr>
        <w:tabs>
          <w:tab w:val="num" w:pos="643"/>
        </w:tabs>
        <w:ind w:left="643" w:hanging="360"/>
      </w:pPr>
      <w:rPr>
        <w:rFonts w:ascii="Times New Roman" w:hAnsi="Times New Roman" w:cs="Times New Roman"/>
      </w:rPr>
    </w:lvl>
  </w:abstractNum>
  <w:abstractNum w:abstractNumId="7" w15:restartNumberingAfterBreak="0">
    <w:nsid w:val="00000009"/>
    <w:multiLevelType w:val="singleLevel"/>
    <w:tmpl w:val="00000009"/>
    <w:name w:val="WW8Num34"/>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A"/>
    <w:multiLevelType w:val="singleLevel"/>
    <w:tmpl w:val="0000000A"/>
    <w:name w:val="WW8Num37"/>
    <w:lvl w:ilvl="0">
      <w:start w:val="12"/>
      <w:numFmt w:val="bullet"/>
      <w:lvlText w:val="-"/>
      <w:lvlJc w:val="left"/>
      <w:pPr>
        <w:tabs>
          <w:tab w:val="num" w:pos="360"/>
        </w:tabs>
        <w:ind w:left="360" w:hanging="360"/>
      </w:pPr>
      <w:rPr>
        <w:rFonts w:ascii="OpenSymbol" w:hAnsi="OpenSymbol"/>
      </w:rPr>
    </w:lvl>
  </w:abstractNum>
  <w:abstractNum w:abstractNumId="9" w15:restartNumberingAfterBreak="0">
    <w:nsid w:val="0000000B"/>
    <w:multiLevelType w:val="singleLevel"/>
    <w:tmpl w:val="0000000B"/>
    <w:lvl w:ilvl="0">
      <w:start w:val="12"/>
      <w:numFmt w:val="bullet"/>
      <w:lvlText w:val="-"/>
      <w:lvlJc w:val="left"/>
      <w:pPr>
        <w:tabs>
          <w:tab w:val="num" w:pos="360"/>
        </w:tabs>
        <w:ind w:left="360" w:hanging="360"/>
      </w:pPr>
      <w:rPr>
        <w:rFonts w:ascii="Times New Roman" w:hAnsi="Times New Roman"/>
        <w:b/>
      </w:rPr>
    </w:lvl>
  </w:abstractNum>
  <w:abstractNum w:abstractNumId="10" w15:restartNumberingAfterBreak="0">
    <w:nsid w:val="0000000C"/>
    <w:multiLevelType w:val="singleLevel"/>
    <w:tmpl w:val="0000000C"/>
    <w:name w:val="WW8Num39"/>
    <w:lvl w:ilvl="0">
      <w:start w:val="1"/>
      <w:numFmt w:val="lowerLetter"/>
      <w:lvlText w:val="%1)"/>
      <w:lvlJc w:val="left"/>
      <w:pPr>
        <w:tabs>
          <w:tab w:val="num" w:pos="360"/>
        </w:tabs>
        <w:ind w:left="360" w:hanging="360"/>
      </w:pPr>
    </w:lvl>
  </w:abstractNum>
  <w:abstractNum w:abstractNumId="11" w15:restartNumberingAfterBreak="0">
    <w:nsid w:val="0000000D"/>
    <w:multiLevelType w:val="singleLevel"/>
    <w:tmpl w:val="0000000D"/>
    <w:name w:val="WW8Num40"/>
    <w:lvl w:ilvl="0">
      <w:start w:val="1"/>
      <w:numFmt w:val="lowerLetter"/>
      <w:lvlText w:val="%1) "/>
      <w:lvlJc w:val="left"/>
      <w:pPr>
        <w:tabs>
          <w:tab w:val="num" w:pos="0"/>
        </w:tabs>
        <w:ind w:left="283" w:hanging="283"/>
      </w:pPr>
      <w:rPr>
        <w:rFonts w:ascii="Times New Roman" w:hAnsi="Times New Roman"/>
        <w:b w:val="0"/>
        <w:i w:val="0"/>
        <w:sz w:val="24"/>
        <w:u w:val="none"/>
      </w:rPr>
    </w:lvl>
  </w:abstractNum>
  <w:abstractNum w:abstractNumId="12" w15:restartNumberingAfterBreak="0">
    <w:nsid w:val="0000000E"/>
    <w:multiLevelType w:val="singleLevel"/>
    <w:tmpl w:val="0000000E"/>
    <w:name w:val="WW8Num44"/>
    <w:lvl w:ilvl="0">
      <w:start w:val="1"/>
      <w:numFmt w:val="decimal"/>
      <w:lvlText w:val="%1."/>
      <w:lvlJc w:val="left"/>
      <w:pPr>
        <w:tabs>
          <w:tab w:val="num" w:pos="360"/>
        </w:tabs>
        <w:ind w:left="360" w:hanging="360"/>
      </w:pPr>
      <w:rPr>
        <w:rFonts w:ascii="Times New Roman" w:hAnsi="Times New Roman"/>
        <w:b w:val="0"/>
        <w:i w:val="0"/>
        <w:sz w:val="24"/>
        <w:szCs w:val="24"/>
      </w:rPr>
    </w:lvl>
  </w:abstractNum>
  <w:abstractNum w:abstractNumId="13" w15:restartNumberingAfterBreak="0">
    <w:nsid w:val="088F0DC0"/>
    <w:multiLevelType w:val="hybridMultilevel"/>
    <w:tmpl w:val="4C6AE2F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675AF7"/>
    <w:multiLevelType w:val="hybridMultilevel"/>
    <w:tmpl w:val="2C841B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E114F63"/>
    <w:multiLevelType w:val="multilevel"/>
    <w:tmpl w:val="24B0D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EA17C32"/>
    <w:multiLevelType w:val="hybridMultilevel"/>
    <w:tmpl w:val="A7088D8E"/>
    <w:lvl w:ilvl="0" w:tplc="16E6DE8A">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0ED069A8"/>
    <w:multiLevelType w:val="hybridMultilevel"/>
    <w:tmpl w:val="1B5ACC0C"/>
    <w:lvl w:ilvl="0" w:tplc="0000000B">
      <w:start w:val="12"/>
      <w:numFmt w:val="bullet"/>
      <w:lvlText w:val="-"/>
      <w:lvlJc w:val="left"/>
      <w:pPr>
        <w:ind w:left="786" w:hanging="360"/>
      </w:pPr>
      <w:rPr>
        <w:rFonts w:ascii="Times New Roman" w:hAnsi="Times New Roman"/>
        <w:b/>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0F69534A"/>
    <w:multiLevelType w:val="hybridMultilevel"/>
    <w:tmpl w:val="0D8E6B1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7515E7"/>
    <w:multiLevelType w:val="hybridMultilevel"/>
    <w:tmpl w:val="DB1AF69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123D576D"/>
    <w:multiLevelType w:val="hybridMultilevel"/>
    <w:tmpl w:val="4F52729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940567F"/>
    <w:multiLevelType w:val="hybridMultilevel"/>
    <w:tmpl w:val="D8B056A6"/>
    <w:lvl w:ilvl="0" w:tplc="B13CD1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E071928"/>
    <w:multiLevelType w:val="hybridMultilevel"/>
    <w:tmpl w:val="2A0C7406"/>
    <w:lvl w:ilvl="0" w:tplc="68BEC6FC">
      <w:numFmt w:val="bullet"/>
      <w:lvlText w:val="-"/>
      <w:lvlJc w:val="left"/>
      <w:pPr>
        <w:ind w:left="0" w:hanging="360"/>
      </w:pPr>
      <w:rPr>
        <w:rFonts w:ascii="Calibri" w:eastAsia="Calibri" w:hAnsi="Calibri" w:cs="Times New Roman" w:hint="default"/>
      </w:rPr>
    </w:lvl>
    <w:lvl w:ilvl="1" w:tplc="04100003">
      <w:start w:val="1"/>
      <w:numFmt w:val="bullet"/>
      <w:lvlText w:val="o"/>
      <w:lvlJc w:val="left"/>
      <w:pPr>
        <w:ind w:left="720" w:hanging="360"/>
      </w:pPr>
      <w:rPr>
        <w:rFonts w:ascii="Courier New" w:hAnsi="Courier New" w:cs="Courier New" w:hint="default"/>
      </w:rPr>
    </w:lvl>
    <w:lvl w:ilvl="2" w:tplc="04100005">
      <w:start w:val="1"/>
      <w:numFmt w:val="bullet"/>
      <w:lvlText w:val=""/>
      <w:lvlJc w:val="left"/>
      <w:pPr>
        <w:ind w:left="1440" w:hanging="360"/>
      </w:pPr>
      <w:rPr>
        <w:rFonts w:ascii="Wingdings" w:hAnsi="Wingdings" w:hint="default"/>
      </w:rPr>
    </w:lvl>
    <w:lvl w:ilvl="3" w:tplc="04100001">
      <w:start w:val="1"/>
      <w:numFmt w:val="bullet"/>
      <w:lvlText w:val=""/>
      <w:lvlJc w:val="left"/>
      <w:pPr>
        <w:ind w:left="2160" w:hanging="360"/>
      </w:pPr>
      <w:rPr>
        <w:rFonts w:ascii="Symbol" w:hAnsi="Symbol" w:hint="default"/>
      </w:rPr>
    </w:lvl>
    <w:lvl w:ilvl="4" w:tplc="04100003">
      <w:start w:val="1"/>
      <w:numFmt w:val="bullet"/>
      <w:lvlText w:val="o"/>
      <w:lvlJc w:val="left"/>
      <w:pPr>
        <w:ind w:left="2880" w:hanging="360"/>
      </w:pPr>
      <w:rPr>
        <w:rFonts w:ascii="Courier New" w:hAnsi="Courier New" w:cs="Courier New" w:hint="default"/>
      </w:rPr>
    </w:lvl>
    <w:lvl w:ilvl="5" w:tplc="04100005">
      <w:start w:val="1"/>
      <w:numFmt w:val="bullet"/>
      <w:lvlText w:val=""/>
      <w:lvlJc w:val="left"/>
      <w:pPr>
        <w:ind w:left="3600" w:hanging="360"/>
      </w:pPr>
      <w:rPr>
        <w:rFonts w:ascii="Wingdings" w:hAnsi="Wingdings" w:hint="default"/>
      </w:rPr>
    </w:lvl>
    <w:lvl w:ilvl="6" w:tplc="04100001">
      <w:start w:val="1"/>
      <w:numFmt w:val="bullet"/>
      <w:lvlText w:val=""/>
      <w:lvlJc w:val="left"/>
      <w:pPr>
        <w:ind w:left="4320" w:hanging="360"/>
      </w:pPr>
      <w:rPr>
        <w:rFonts w:ascii="Symbol" w:hAnsi="Symbol" w:hint="default"/>
      </w:rPr>
    </w:lvl>
    <w:lvl w:ilvl="7" w:tplc="04100003">
      <w:start w:val="1"/>
      <w:numFmt w:val="bullet"/>
      <w:lvlText w:val="o"/>
      <w:lvlJc w:val="left"/>
      <w:pPr>
        <w:ind w:left="5040" w:hanging="360"/>
      </w:pPr>
      <w:rPr>
        <w:rFonts w:ascii="Courier New" w:hAnsi="Courier New" w:cs="Courier New" w:hint="default"/>
      </w:rPr>
    </w:lvl>
    <w:lvl w:ilvl="8" w:tplc="04100005">
      <w:start w:val="1"/>
      <w:numFmt w:val="bullet"/>
      <w:lvlText w:val=""/>
      <w:lvlJc w:val="left"/>
      <w:pPr>
        <w:ind w:left="5760" w:hanging="360"/>
      </w:pPr>
      <w:rPr>
        <w:rFonts w:ascii="Wingdings" w:hAnsi="Wingdings" w:hint="default"/>
      </w:rPr>
    </w:lvl>
  </w:abstractNum>
  <w:abstractNum w:abstractNumId="23" w15:restartNumberingAfterBreak="0">
    <w:nsid w:val="1E654896"/>
    <w:multiLevelType w:val="hybridMultilevel"/>
    <w:tmpl w:val="ACF6CB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2130778B"/>
    <w:multiLevelType w:val="hybridMultilevel"/>
    <w:tmpl w:val="77B85D42"/>
    <w:lvl w:ilvl="0" w:tplc="0E9858F0">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258063F1"/>
    <w:multiLevelType w:val="hybridMultilevel"/>
    <w:tmpl w:val="C2D28FFE"/>
    <w:lvl w:ilvl="0" w:tplc="0000000B">
      <w:start w:val="12"/>
      <w:numFmt w:val="bullet"/>
      <w:lvlText w:val="-"/>
      <w:lvlJc w:val="left"/>
      <w:pPr>
        <w:ind w:left="720" w:hanging="360"/>
      </w:pPr>
      <w:rPr>
        <w:rFonts w:ascii="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EC44912"/>
    <w:multiLevelType w:val="multilevel"/>
    <w:tmpl w:val="EAE84792"/>
    <w:lvl w:ilvl="0">
      <w:start w:val="1"/>
      <w:numFmt w:val="lowerLetter"/>
      <w:lvlText w:val="%1)"/>
      <w:lvlJc w:val="left"/>
      <w:pPr>
        <w:tabs>
          <w:tab w:val="num" w:pos="113"/>
        </w:tabs>
        <w:ind w:left="170" w:hanging="57"/>
      </w:pPr>
      <w:rPr>
        <w:rFonts w:hint="default"/>
      </w:rPr>
    </w:lvl>
    <w:lvl w:ilvl="1">
      <w:start w:val="1"/>
      <w:numFmt w:val="decimal"/>
      <w:lvlText w:val="%2)"/>
      <w:lvlJc w:val="left"/>
      <w:pPr>
        <w:tabs>
          <w:tab w:val="num" w:pos="792"/>
        </w:tabs>
        <w:ind w:left="1134" w:hanging="227"/>
      </w:pPr>
      <w:rPr>
        <w:rFonts w:hint="default"/>
      </w:rPr>
    </w:lvl>
    <w:lvl w:ilvl="2">
      <w:start w:val="1"/>
      <w:numFmt w:val="bullet"/>
      <w:lvlText w:val="–"/>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ED43EC5"/>
    <w:multiLevelType w:val="hybridMultilevel"/>
    <w:tmpl w:val="86FC0CB8"/>
    <w:lvl w:ilvl="0" w:tplc="F294D0EE">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F1033CC"/>
    <w:multiLevelType w:val="hybridMultilevel"/>
    <w:tmpl w:val="536A9DF0"/>
    <w:lvl w:ilvl="0" w:tplc="0000000B">
      <w:start w:val="12"/>
      <w:numFmt w:val="bullet"/>
      <w:lvlText w:val="-"/>
      <w:lvlJc w:val="left"/>
      <w:pPr>
        <w:tabs>
          <w:tab w:val="num" w:pos="644"/>
        </w:tabs>
        <w:ind w:left="644" w:hanging="360"/>
      </w:pPr>
      <w:rPr>
        <w:rFonts w:ascii="Times New Roman" w:hAnsi="Times New Roman" w:hint="default"/>
        <w:b/>
      </w:rPr>
    </w:lvl>
    <w:lvl w:ilvl="1" w:tplc="04100003">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337559DC"/>
    <w:multiLevelType w:val="hybridMultilevel"/>
    <w:tmpl w:val="91BA3252"/>
    <w:lvl w:ilvl="0" w:tplc="0000000B">
      <w:start w:val="12"/>
      <w:numFmt w:val="bullet"/>
      <w:lvlText w:val="-"/>
      <w:lvlJc w:val="left"/>
      <w:pPr>
        <w:ind w:left="720" w:hanging="360"/>
      </w:pPr>
      <w:rPr>
        <w:rFonts w:ascii="Times New Roman" w:hAnsi="Times New Roman"/>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622782F"/>
    <w:multiLevelType w:val="hybridMultilevel"/>
    <w:tmpl w:val="20A82A88"/>
    <w:lvl w:ilvl="0" w:tplc="DB106D3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8B06D94"/>
    <w:multiLevelType w:val="singleLevel"/>
    <w:tmpl w:val="1DF474A2"/>
    <w:lvl w:ilvl="0">
      <w:start w:val="3"/>
      <w:numFmt w:val="bullet"/>
      <w:lvlText w:val="-"/>
      <w:lvlJc w:val="left"/>
      <w:pPr>
        <w:tabs>
          <w:tab w:val="num" w:pos="360"/>
        </w:tabs>
        <w:ind w:left="360" w:hanging="360"/>
      </w:pPr>
      <w:rPr>
        <w:rFonts w:hint="default"/>
      </w:rPr>
    </w:lvl>
  </w:abstractNum>
  <w:abstractNum w:abstractNumId="32" w15:restartNumberingAfterBreak="0">
    <w:nsid w:val="3AF17B4E"/>
    <w:multiLevelType w:val="hybridMultilevel"/>
    <w:tmpl w:val="0A0CE976"/>
    <w:lvl w:ilvl="0" w:tplc="977AA308">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3E8E05E1"/>
    <w:multiLevelType w:val="hybridMultilevel"/>
    <w:tmpl w:val="961C533A"/>
    <w:lvl w:ilvl="0" w:tplc="CE5E7C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3E8E0951"/>
    <w:multiLevelType w:val="hybridMultilevel"/>
    <w:tmpl w:val="321EEF7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3F5B3551"/>
    <w:multiLevelType w:val="hybridMultilevel"/>
    <w:tmpl w:val="68563AFA"/>
    <w:name w:val="WW8Num62"/>
    <w:lvl w:ilvl="0" w:tplc="0A2C82E2">
      <w:start w:val="1"/>
      <w:numFmt w:val="lowerLetter"/>
      <w:lvlText w:val="%1) "/>
      <w:lvlJc w:val="left"/>
      <w:pPr>
        <w:tabs>
          <w:tab w:val="num" w:pos="0"/>
        </w:tabs>
        <w:ind w:left="283" w:hanging="283"/>
      </w:pPr>
      <w:rPr>
        <w:rFonts w:ascii="Times New Roman" w:hAnsi="Times New Roman" w:hint="default"/>
        <w:b w:val="0"/>
        <w:i w:val="0"/>
        <w:sz w:val="24"/>
        <w:u w:val="no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3F8A6086"/>
    <w:multiLevelType w:val="hybridMultilevel"/>
    <w:tmpl w:val="77DCA3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42736EB9"/>
    <w:multiLevelType w:val="hybridMultilevel"/>
    <w:tmpl w:val="98CA12A4"/>
    <w:lvl w:ilvl="0" w:tplc="F294D0EE">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4450013F"/>
    <w:multiLevelType w:val="hybridMultilevel"/>
    <w:tmpl w:val="65389712"/>
    <w:lvl w:ilvl="0" w:tplc="13F63C5E">
      <w:start w:val="1"/>
      <w:numFmt w:val="upp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4EB535A0"/>
    <w:multiLevelType w:val="hybridMultilevel"/>
    <w:tmpl w:val="FD40372C"/>
    <w:lvl w:ilvl="0" w:tplc="8E9EE6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EF84FE6"/>
    <w:multiLevelType w:val="hybridMultilevel"/>
    <w:tmpl w:val="EAF45052"/>
    <w:lvl w:ilvl="0" w:tplc="CE5E7C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5655243"/>
    <w:multiLevelType w:val="hybridMultilevel"/>
    <w:tmpl w:val="C6BE123C"/>
    <w:lvl w:ilvl="0" w:tplc="D2E06590">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5AF94063"/>
    <w:multiLevelType w:val="hybridMultilevel"/>
    <w:tmpl w:val="A5A05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EBC2824"/>
    <w:multiLevelType w:val="hybridMultilevel"/>
    <w:tmpl w:val="4CB4F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EC60F89"/>
    <w:multiLevelType w:val="singleLevel"/>
    <w:tmpl w:val="9C92131C"/>
    <w:lvl w:ilvl="0">
      <w:start w:val="12"/>
      <w:numFmt w:val="bullet"/>
      <w:lvlText w:val="-"/>
      <w:lvlJc w:val="left"/>
      <w:pPr>
        <w:tabs>
          <w:tab w:val="num" w:pos="360"/>
        </w:tabs>
        <w:ind w:left="360" w:hanging="360"/>
      </w:pPr>
      <w:rPr>
        <w:rFonts w:hint="default"/>
      </w:rPr>
    </w:lvl>
  </w:abstractNum>
  <w:abstractNum w:abstractNumId="45" w15:restartNumberingAfterBreak="0">
    <w:nsid w:val="63B6128B"/>
    <w:multiLevelType w:val="hybridMultilevel"/>
    <w:tmpl w:val="476A2BB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6C4B4862"/>
    <w:multiLevelType w:val="hybridMultilevel"/>
    <w:tmpl w:val="E8BAAB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0500009"/>
    <w:multiLevelType w:val="multilevel"/>
    <w:tmpl w:val="24B0D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2182028">
    <w:abstractNumId w:val="4"/>
  </w:num>
  <w:num w:numId="2" w16cid:durableId="1495099931">
    <w:abstractNumId w:val="9"/>
  </w:num>
  <w:num w:numId="3" w16cid:durableId="1069233979">
    <w:abstractNumId w:val="31"/>
  </w:num>
  <w:num w:numId="4" w16cid:durableId="1782652048">
    <w:abstractNumId w:val="44"/>
  </w:num>
  <w:num w:numId="5" w16cid:durableId="195315947">
    <w:abstractNumId w:val="27"/>
  </w:num>
  <w:num w:numId="6" w16cid:durableId="609438251">
    <w:abstractNumId w:val="13"/>
  </w:num>
  <w:num w:numId="7" w16cid:durableId="440147383">
    <w:abstractNumId w:val="18"/>
  </w:num>
  <w:num w:numId="8" w16cid:durableId="1264536423">
    <w:abstractNumId w:val="37"/>
  </w:num>
  <w:num w:numId="9" w16cid:durableId="71003675">
    <w:abstractNumId w:val="32"/>
  </w:num>
  <w:num w:numId="10" w16cid:durableId="939993902">
    <w:abstractNumId w:val="26"/>
  </w:num>
  <w:num w:numId="11" w16cid:durableId="970549977">
    <w:abstractNumId w:val="25"/>
  </w:num>
  <w:num w:numId="12" w16cid:durableId="1861778919">
    <w:abstractNumId w:val="34"/>
  </w:num>
  <w:num w:numId="13" w16cid:durableId="690301330">
    <w:abstractNumId w:val="19"/>
  </w:num>
  <w:num w:numId="14" w16cid:durableId="1982954431">
    <w:abstractNumId w:val="16"/>
  </w:num>
  <w:num w:numId="15" w16cid:durableId="1504319873">
    <w:abstractNumId w:val="24"/>
  </w:num>
  <w:num w:numId="16" w16cid:durableId="1641685738">
    <w:abstractNumId w:val="46"/>
  </w:num>
  <w:num w:numId="17" w16cid:durableId="1158957471">
    <w:abstractNumId w:val="41"/>
  </w:num>
  <w:num w:numId="18" w16cid:durableId="1460539099">
    <w:abstractNumId w:val="38"/>
  </w:num>
  <w:num w:numId="19" w16cid:durableId="1694845490">
    <w:abstractNumId w:val="45"/>
  </w:num>
  <w:num w:numId="20" w16cid:durableId="1438788191">
    <w:abstractNumId w:val="20"/>
  </w:num>
  <w:num w:numId="21" w16cid:durableId="1255286716">
    <w:abstractNumId w:val="22"/>
  </w:num>
  <w:num w:numId="22" w16cid:durableId="1604924128">
    <w:abstractNumId w:val="36"/>
  </w:num>
  <w:num w:numId="23" w16cid:durableId="1348825196">
    <w:abstractNumId w:val="39"/>
  </w:num>
  <w:num w:numId="24" w16cid:durableId="1842315141">
    <w:abstractNumId w:val="21"/>
  </w:num>
  <w:num w:numId="25" w16cid:durableId="445076728">
    <w:abstractNumId w:val="22"/>
  </w:num>
  <w:num w:numId="26" w16cid:durableId="558052969">
    <w:abstractNumId w:val="23"/>
  </w:num>
  <w:num w:numId="27" w16cid:durableId="1525092164">
    <w:abstractNumId w:val="17"/>
  </w:num>
  <w:num w:numId="28" w16cid:durableId="1998537648">
    <w:abstractNumId w:val="28"/>
  </w:num>
  <w:num w:numId="29" w16cid:durableId="2077782035">
    <w:abstractNumId w:val="29"/>
  </w:num>
  <w:num w:numId="30" w16cid:durableId="1193229829">
    <w:abstractNumId w:val="47"/>
  </w:num>
  <w:num w:numId="31" w16cid:durableId="814301119">
    <w:abstractNumId w:val="15"/>
  </w:num>
  <w:num w:numId="32" w16cid:durableId="1543908706">
    <w:abstractNumId w:val="43"/>
  </w:num>
  <w:num w:numId="33" w16cid:durableId="385421341">
    <w:abstractNumId w:val="42"/>
  </w:num>
  <w:num w:numId="34" w16cid:durableId="596793945">
    <w:abstractNumId w:val="33"/>
  </w:num>
  <w:num w:numId="35" w16cid:durableId="964963792">
    <w:abstractNumId w:val="40"/>
  </w:num>
  <w:num w:numId="36" w16cid:durableId="826702551">
    <w:abstractNumId w:val="30"/>
  </w:num>
  <w:num w:numId="37" w16cid:durableId="202928715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315"/>
    <w:rsid w:val="00000491"/>
    <w:rsid w:val="0000106D"/>
    <w:rsid w:val="00001287"/>
    <w:rsid w:val="000012E2"/>
    <w:rsid w:val="00001E7A"/>
    <w:rsid w:val="000022BE"/>
    <w:rsid w:val="00002EFB"/>
    <w:rsid w:val="00005BD4"/>
    <w:rsid w:val="000061E2"/>
    <w:rsid w:val="00006F11"/>
    <w:rsid w:val="00010618"/>
    <w:rsid w:val="000114A9"/>
    <w:rsid w:val="00012AA2"/>
    <w:rsid w:val="0001379F"/>
    <w:rsid w:val="00015588"/>
    <w:rsid w:val="00015DA1"/>
    <w:rsid w:val="000161E0"/>
    <w:rsid w:val="00017A4C"/>
    <w:rsid w:val="00017AEE"/>
    <w:rsid w:val="00021D8A"/>
    <w:rsid w:val="00022ACD"/>
    <w:rsid w:val="0002310C"/>
    <w:rsid w:val="00023692"/>
    <w:rsid w:val="00026518"/>
    <w:rsid w:val="00027802"/>
    <w:rsid w:val="000300CF"/>
    <w:rsid w:val="00030764"/>
    <w:rsid w:val="00031C65"/>
    <w:rsid w:val="00031F79"/>
    <w:rsid w:val="00033197"/>
    <w:rsid w:val="00035FE4"/>
    <w:rsid w:val="0004207D"/>
    <w:rsid w:val="00042FDE"/>
    <w:rsid w:val="00043410"/>
    <w:rsid w:val="0004448B"/>
    <w:rsid w:val="000513D4"/>
    <w:rsid w:val="000514F9"/>
    <w:rsid w:val="00051587"/>
    <w:rsid w:val="0005168A"/>
    <w:rsid w:val="00052EEA"/>
    <w:rsid w:val="00053039"/>
    <w:rsid w:val="00053FDB"/>
    <w:rsid w:val="000546DD"/>
    <w:rsid w:val="00054AD2"/>
    <w:rsid w:val="00055548"/>
    <w:rsid w:val="00056F61"/>
    <w:rsid w:val="00057175"/>
    <w:rsid w:val="000574B7"/>
    <w:rsid w:val="00060165"/>
    <w:rsid w:val="00061CBA"/>
    <w:rsid w:val="00062ABD"/>
    <w:rsid w:val="00062B6D"/>
    <w:rsid w:val="00064940"/>
    <w:rsid w:val="00064B25"/>
    <w:rsid w:val="00065376"/>
    <w:rsid w:val="00065AA3"/>
    <w:rsid w:val="00066A0A"/>
    <w:rsid w:val="00070839"/>
    <w:rsid w:val="00071004"/>
    <w:rsid w:val="00072436"/>
    <w:rsid w:val="000754E1"/>
    <w:rsid w:val="000759B0"/>
    <w:rsid w:val="00076997"/>
    <w:rsid w:val="000806DB"/>
    <w:rsid w:val="000806EB"/>
    <w:rsid w:val="00081526"/>
    <w:rsid w:val="00081555"/>
    <w:rsid w:val="0008298A"/>
    <w:rsid w:val="00083FF0"/>
    <w:rsid w:val="000901AB"/>
    <w:rsid w:val="00092497"/>
    <w:rsid w:val="00092D44"/>
    <w:rsid w:val="00093EC0"/>
    <w:rsid w:val="000944DB"/>
    <w:rsid w:val="000A1851"/>
    <w:rsid w:val="000A1F01"/>
    <w:rsid w:val="000A21E9"/>
    <w:rsid w:val="000A3B3D"/>
    <w:rsid w:val="000A3E12"/>
    <w:rsid w:val="000A57E2"/>
    <w:rsid w:val="000A5F59"/>
    <w:rsid w:val="000A7057"/>
    <w:rsid w:val="000A761A"/>
    <w:rsid w:val="000A7E69"/>
    <w:rsid w:val="000B0378"/>
    <w:rsid w:val="000B1819"/>
    <w:rsid w:val="000B24C7"/>
    <w:rsid w:val="000B2DBB"/>
    <w:rsid w:val="000B2E65"/>
    <w:rsid w:val="000B3796"/>
    <w:rsid w:val="000B514B"/>
    <w:rsid w:val="000B797F"/>
    <w:rsid w:val="000C010B"/>
    <w:rsid w:val="000C0AE4"/>
    <w:rsid w:val="000C16E1"/>
    <w:rsid w:val="000C3880"/>
    <w:rsid w:val="000C388D"/>
    <w:rsid w:val="000C4DE6"/>
    <w:rsid w:val="000C5331"/>
    <w:rsid w:val="000C6AB8"/>
    <w:rsid w:val="000D0D7A"/>
    <w:rsid w:val="000D0DB7"/>
    <w:rsid w:val="000D3772"/>
    <w:rsid w:val="000D76DE"/>
    <w:rsid w:val="000E1F73"/>
    <w:rsid w:val="000E3089"/>
    <w:rsid w:val="000E394F"/>
    <w:rsid w:val="000E4064"/>
    <w:rsid w:val="000E503C"/>
    <w:rsid w:val="000E7415"/>
    <w:rsid w:val="000F0735"/>
    <w:rsid w:val="000F17A7"/>
    <w:rsid w:val="000F271E"/>
    <w:rsid w:val="000F57CA"/>
    <w:rsid w:val="00100BB3"/>
    <w:rsid w:val="00101434"/>
    <w:rsid w:val="001019BA"/>
    <w:rsid w:val="00101F8C"/>
    <w:rsid w:val="00101FA2"/>
    <w:rsid w:val="001029E4"/>
    <w:rsid w:val="0010316B"/>
    <w:rsid w:val="0010318F"/>
    <w:rsid w:val="00103F0E"/>
    <w:rsid w:val="00104286"/>
    <w:rsid w:val="001059A5"/>
    <w:rsid w:val="00105BFD"/>
    <w:rsid w:val="00106F69"/>
    <w:rsid w:val="00107938"/>
    <w:rsid w:val="001125D1"/>
    <w:rsid w:val="001139F2"/>
    <w:rsid w:val="00113A09"/>
    <w:rsid w:val="00114D04"/>
    <w:rsid w:val="00116978"/>
    <w:rsid w:val="001207A9"/>
    <w:rsid w:val="00120D43"/>
    <w:rsid w:val="00120D4D"/>
    <w:rsid w:val="00121B19"/>
    <w:rsid w:val="0012224F"/>
    <w:rsid w:val="0012240B"/>
    <w:rsid w:val="00122ACF"/>
    <w:rsid w:val="00124A78"/>
    <w:rsid w:val="00124CAA"/>
    <w:rsid w:val="001250DF"/>
    <w:rsid w:val="001276BB"/>
    <w:rsid w:val="00130A6C"/>
    <w:rsid w:val="00130A7B"/>
    <w:rsid w:val="00132D47"/>
    <w:rsid w:val="00132F21"/>
    <w:rsid w:val="001333AA"/>
    <w:rsid w:val="00133BAF"/>
    <w:rsid w:val="00134558"/>
    <w:rsid w:val="00134E22"/>
    <w:rsid w:val="00135B27"/>
    <w:rsid w:val="00135DB4"/>
    <w:rsid w:val="00136A50"/>
    <w:rsid w:val="001422E0"/>
    <w:rsid w:val="001428D9"/>
    <w:rsid w:val="0014366C"/>
    <w:rsid w:val="00143F6F"/>
    <w:rsid w:val="00144F3E"/>
    <w:rsid w:val="001456B9"/>
    <w:rsid w:val="001458DE"/>
    <w:rsid w:val="00145F38"/>
    <w:rsid w:val="00146596"/>
    <w:rsid w:val="00150223"/>
    <w:rsid w:val="00150B00"/>
    <w:rsid w:val="00151996"/>
    <w:rsid w:val="001530DE"/>
    <w:rsid w:val="00153719"/>
    <w:rsid w:val="0015376A"/>
    <w:rsid w:val="0015425B"/>
    <w:rsid w:val="00154C11"/>
    <w:rsid w:val="00154D4B"/>
    <w:rsid w:val="00155BAB"/>
    <w:rsid w:val="00157588"/>
    <w:rsid w:val="00157FA4"/>
    <w:rsid w:val="00163249"/>
    <w:rsid w:val="00163F52"/>
    <w:rsid w:val="0016405C"/>
    <w:rsid w:val="00164214"/>
    <w:rsid w:val="00164BC0"/>
    <w:rsid w:val="00165365"/>
    <w:rsid w:val="0016683A"/>
    <w:rsid w:val="0016721D"/>
    <w:rsid w:val="00171F8B"/>
    <w:rsid w:val="00172340"/>
    <w:rsid w:val="00173F0A"/>
    <w:rsid w:val="001757ED"/>
    <w:rsid w:val="00175E00"/>
    <w:rsid w:val="001761AF"/>
    <w:rsid w:val="00176AD2"/>
    <w:rsid w:val="00181678"/>
    <w:rsid w:val="001839EE"/>
    <w:rsid w:val="0018430D"/>
    <w:rsid w:val="0018481B"/>
    <w:rsid w:val="00185DF4"/>
    <w:rsid w:val="00186848"/>
    <w:rsid w:val="0018785F"/>
    <w:rsid w:val="00187DD9"/>
    <w:rsid w:val="0019130B"/>
    <w:rsid w:val="0019143C"/>
    <w:rsid w:val="001925CE"/>
    <w:rsid w:val="00195067"/>
    <w:rsid w:val="00195FD3"/>
    <w:rsid w:val="0019779C"/>
    <w:rsid w:val="00197A13"/>
    <w:rsid w:val="001A30D2"/>
    <w:rsid w:val="001A3560"/>
    <w:rsid w:val="001A3BF2"/>
    <w:rsid w:val="001A3FBD"/>
    <w:rsid w:val="001A5499"/>
    <w:rsid w:val="001A6475"/>
    <w:rsid w:val="001A724C"/>
    <w:rsid w:val="001B091F"/>
    <w:rsid w:val="001B1ECF"/>
    <w:rsid w:val="001B4CEA"/>
    <w:rsid w:val="001B63EE"/>
    <w:rsid w:val="001B741C"/>
    <w:rsid w:val="001B7D2D"/>
    <w:rsid w:val="001B7DA5"/>
    <w:rsid w:val="001C0E96"/>
    <w:rsid w:val="001C0FCA"/>
    <w:rsid w:val="001C159C"/>
    <w:rsid w:val="001C2858"/>
    <w:rsid w:val="001C2DCD"/>
    <w:rsid w:val="001C3095"/>
    <w:rsid w:val="001C3FC6"/>
    <w:rsid w:val="001C6345"/>
    <w:rsid w:val="001D1E6E"/>
    <w:rsid w:val="001D2540"/>
    <w:rsid w:val="001D2F82"/>
    <w:rsid w:val="001D3ABC"/>
    <w:rsid w:val="001D41A9"/>
    <w:rsid w:val="001D517F"/>
    <w:rsid w:val="001D5728"/>
    <w:rsid w:val="001D622D"/>
    <w:rsid w:val="001E0244"/>
    <w:rsid w:val="001E057A"/>
    <w:rsid w:val="001E1AA8"/>
    <w:rsid w:val="001E2A04"/>
    <w:rsid w:val="001E513D"/>
    <w:rsid w:val="001E59DA"/>
    <w:rsid w:val="001E6FA9"/>
    <w:rsid w:val="001E7014"/>
    <w:rsid w:val="001E7F31"/>
    <w:rsid w:val="001F3786"/>
    <w:rsid w:val="001F6596"/>
    <w:rsid w:val="001F7059"/>
    <w:rsid w:val="0020014A"/>
    <w:rsid w:val="002009B8"/>
    <w:rsid w:val="002012E0"/>
    <w:rsid w:val="00201C5D"/>
    <w:rsid w:val="002032AE"/>
    <w:rsid w:val="00204127"/>
    <w:rsid w:val="00206F34"/>
    <w:rsid w:val="002103B6"/>
    <w:rsid w:val="00211F00"/>
    <w:rsid w:val="00212FE4"/>
    <w:rsid w:val="00213917"/>
    <w:rsid w:val="0021399A"/>
    <w:rsid w:val="002148AA"/>
    <w:rsid w:val="00214FBB"/>
    <w:rsid w:val="00215426"/>
    <w:rsid w:val="0021559E"/>
    <w:rsid w:val="00215EDE"/>
    <w:rsid w:val="00216168"/>
    <w:rsid w:val="0021773D"/>
    <w:rsid w:val="00221CD1"/>
    <w:rsid w:val="00221DFA"/>
    <w:rsid w:val="00223178"/>
    <w:rsid w:val="002231FE"/>
    <w:rsid w:val="002233D6"/>
    <w:rsid w:val="0022550A"/>
    <w:rsid w:val="00226A5C"/>
    <w:rsid w:val="002311FB"/>
    <w:rsid w:val="002329FA"/>
    <w:rsid w:val="00232B13"/>
    <w:rsid w:val="00234D1D"/>
    <w:rsid w:val="00234D2F"/>
    <w:rsid w:val="00240542"/>
    <w:rsid w:val="002406A0"/>
    <w:rsid w:val="002408BB"/>
    <w:rsid w:val="00246E87"/>
    <w:rsid w:val="00247AB0"/>
    <w:rsid w:val="00251BE6"/>
    <w:rsid w:val="0025241C"/>
    <w:rsid w:val="00253FCE"/>
    <w:rsid w:val="0025407A"/>
    <w:rsid w:val="00254690"/>
    <w:rsid w:val="00255497"/>
    <w:rsid w:val="00255785"/>
    <w:rsid w:val="00256A63"/>
    <w:rsid w:val="002576F8"/>
    <w:rsid w:val="0026095D"/>
    <w:rsid w:val="002609D6"/>
    <w:rsid w:val="00260B46"/>
    <w:rsid w:val="00262070"/>
    <w:rsid w:val="002620C4"/>
    <w:rsid w:val="002629EE"/>
    <w:rsid w:val="00262C03"/>
    <w:rsid w:val="00263AA7"/>
    <w:rsid w:val="00264E53"/>
    <w:rsid w:val="002651DC"/>
    <w:rsid w:val="00266C4C"/>
    <w:rsid w:val="00266C86"/>
    <w:rsid w:val="0027185A"/>
    <w:rsid w:val="002719C8"/>
    <w:rsid w:val="0027492D"/>
    <w:rsid w:val="00275D4A"/>
    <w:rsid w:val="00276425"/>
    <w:rsid w:val="00276EFE"/>
    <w:rsid w:val="00277E47"/>
    <w:rsid w:val="002804DD"/>
    <w:rsid w:val="00280768"/>
    <w:rsid w:val="00280F03"/>
    <w:rsid w:val="002816DD"/>
    <w:rsid w:val="0028277C"/>
    <w:rsid w:val="00283F9F"/>
    <w:rsid w:val="00284463"/>
    <w:rsid w:val="0028500E"/>
    <w:rsid w:val="002903A5"/>
    <w:rsid w:val="00291BB6"/>
    <w:rsid w:val="00292BDF"/>
    <w:rsid w:val="00293F23"/>
    <w:rsid w:val="0029568E"/>
    <w:rsid w:val="00297786"/>
    <w:rsid w:val="002A2A4D"/>
    <w:rsid w:val="002A33BB"/>
    <w:rsid w:val="002A5D68"/>
    <w:rsid w:val="002A741C"/>
    <w:rsid w:val="002A7477"/>
    <w:rsid w:val="002A755F"/>
    <w:rsid w:val="002B0074"/>
    <w:rsid w:val="002B012A"/>
    <w:rsid w:val="002B20B9"/>
    <w:rsid w:val="002B235B"/>
    <w:rsid w:val="002B29F0"/>
    <w:rsid w:val="002B2A7A"/>
    <w:rsid w:val="002B3135"/>
    <w:rsid w:val="002B33F3"/>
    <w:rsid w:val="002B45CD"/>
    <w:rsid w:val="002B719F"/>
    <w:rsid w:val="002B72AA"/>
    <w:rsid w:val="002C04CE"/>
    <w:rsid w:val="002C05DF"/>
    <w:rsid w:val="002C1AA4"/>
    <w:rsid w:val="002C3AD0"/>
    <w:rsid w:val="002C4CFA"/>
    <w:rsid w:val="002D1A6F"/>
    <w:rsid w:val="002D1EF5"/>
    <w:rsid w:val="002D2D4E"/>
    <w:rsid w:val="002D38B2"/>
    <w:rsid w:val="002D3D4C"/>
    <w:rsid w:val="002D4196"/>
    <w:rsid w:val="002D46A8"/>
    <w:rsid w:val="002D4D86"/>
    <w:rsid w:val="002D4DDE"/>
    <w:rsid w:val="002D6DA1"/>
    <w:rsid w:val="002D7064"/>
    <w:rsid w:val="002E087C"/>
    <w:rsid w:val="002E2143"/>
    <w:rsid w:val="002E2A2F"/>
    <w:rsid w:val="002E3321"/>
    <w:rsid w:val="002E38F6"/>
    <w:rsid w:val="002E3911"/>
    <w:rsid w:val="002E509A"/>
    <w:rsid w:val="002E68D8"/>
    <w:rsid w:val="002E7871"/>
    <w:rsid w:val="002F1120"/>
    <w:rsid w:val="002F2C78"/>
    <w:rsid w:val="002F3010"/>
    <w:rsid w:val="002F49EA"/>
    <w:rsid w:val="002F55C0"/>
    <w:rsid w:val="003012C0"/>
    <w:rsid w:val="00302057"/>
    <w:rsid w:val="0030302D"/>
    <w:rsid w:val="00304485"/>
    <w:rsid w:val="00304BF1"/>
    <w:rsid w:val="00305D5A"/>
    <w:rsid w:val="00306525"/>
    <w:rsid w:val="00307DB1"/>
    <w:rsid w:val="00310DD4"/>
    <w:rsid w:val="003119AC"/>
    <w:rsid w:val="003122D3"/>
    <w:rsid w:val="0031284D"/>
    <w:rsid w:val="00312F72"/>
    <w:rsid w:val="00314B6D"/>
    <w:rsid w:val="003175B5"/>
    <w:rsid w:val="00317606"/>
    <w:rsid w:val="003204DC"/>
    <w:rsid w:val="00320C74"/>
    <w:rsid w:val="00321518"/>
    <w:rsid w:val="003229FF"/>
    <w:rsid w:val="00323013"/>
    <w:rsid w:val="00323DE9"/>
    <w:rsid w:val="00324031"/>
    <w:rsid w:val="00324837"/>
    <w:rsid w:val="003249B4"/>
    <w:rsid w:val="00324CF4"/>
    <w:rsid w:val="003250F9"/>
    <w:rsid w:val="00326911"/>
    <w:rsid w:val="0033148D"/>
    <w:rsid w:val="003324DB"/>
    <w:rsid w:val="003347CF"/>
    <w:rsid w:val="003349BF"/>
    <w:rsid w:val="00334E7C"/>
    <w:rsid w:val="0033754C"/>
    <w:rsid w:val="00340381"/>
    <w:rsid w:val="00341CDB"/>
    <w:rsid w:val="00341F7E"/>
    <w:rsid w:val="00343974"/>
    <w:rsid w:val="00345017"/>
    <w:rsid w:val="00345446"/>
    <w:rsid w:val="00347C21"/>
    <w:rsid w:val="00347D0C"/>
    <w:rsid w:val="00351F32"/>
    <w:rsid w:val="00351F3C"/>
    <w:rsid w:val="003529A4"/>
    <w:rsid w:val="00353090"/>
    <w:rsid w:val="003537C2"/>
    <w:rsid w:val="00354366"/>
    <w:rsid w:val="003557CE"/>
    <w:rsid w:val="00356021"/>
    <w:rsid w:val="00356FC1"/>
    <w:rsid w:val="003615F1"/>
    <w:rsid w:val="00361742"/>
    <w:rsid w:val="003617A3"/>
    <w:rsid w:val="00361ED5"/>
    <w:rsid w:val="0036385F"/>
    <w:rsid w:val="00364246"/>
    <w:rsid w:val="00365023"/>
    <w:rsid w:val="003651C0"/>
    <w:rsid w:val="00367EAD"/>
    <w:rsid w:val="0037048B"/>
    <w:rsid w:val="00370D2E"/>
    <w:rsid w:val="00371187"/>
    <w:rsid w:val="0037178B"/>
    <w:rsid w:val="00372368"/>
    <w:rsid w:val="003728D4"/>
    <w:rsid w:val="00373D48"/>
    <w:rsid w:val="00375F66"/>
    <w:rsid w:val="00377C1A"/>
    <w:rsid w:val="00381043"/>
    <w:rsid w:val="00381BC3"/>
    <w:rsid w:val="00381F4D"/>
    <w:rsid w:val="003826BE"/>
    <w:rsid w:val="00382D39"/>
    <w:rsid w:val="00383C66"/>
    <w:rsid w:val="0038471F"/>
    <w:rsid w:val="0038499C"/>
    <w:rsid w:val="00384F1A"/>
    <w:rsid w:val="00384F5C"/>
    <w:rsid w:val="00385E37"/>
    <w:rsid w:val="00387C1B"/>
    <w:rsid w:val="00390FCE"/>
    <w:rsid w:val="00393BB7"/>
    <w:rsid w:val="0039594B"/>
    <w:rsid w:val="00395FBB"/>
    <w:rsid w:val="00397F0A"/>
    <w:rsid w:val="003A044A"/>
    <w:rsid w:val="003A0C7C"/>
    <w:rsid w:val="003A43B7"/>
    <w:rsid w:val="003A5228"/>
    <w:rsid w:val="003A60D4"/>
    <w:rsid w:val="003A6A73"/>
    <w:rsid w:val="003A6DA3"/>
    <w:rsid w:val="003B273F"/>
    <w:rsid w:val="003B5245"/>
    <w:rsid w:val="003B6481"/>
    <w:rsid w:val="003B75F6"/>
    <w:rsid w:val="003C169F"/>
    <w:rsid w:val="003C213F"/>
    <w:rsid w:val="003C217F"/>
    <w:rsid w:val="003C284E"/>
    <w:rsid w:val="003C47B5"/>
    <w:rsid w:val="003C511A"/>
    <w:rsid w:val="003C6F82"/>
    <w:rsid w:val="003C7844"/>
    <w:rsid w:val="003D1D9E"/>
    <w:rsid w:val="003D2273"/>
    <w:rsid w:val="003D4D83"/>
    <w:rsid w:val="003D5634"/>
    <w:rsid w:val="003D5F49"/>
    <w:rsid w:val="003D7D49"/>
    <w:rsid w:val="003E0688"/>
    <w:rsid w:val="003E11FA"/>
    <w:rsid w:val="003E1FFC"/>
    <w:rsid w:val="003E4055"/>
    <w:rsid w:val="003E547E"/>
    <w:rsid w:val="003E5D07"/>
    <w:rsid w:val="003E6608"/>
    <w:rsid w:val="003E770A"/>
    <w:rsid w:val="003F02F4"/>
    <w:rsid w:val="003F3637"/>
    <w:rsid w:val="003F3E8E"/>
    <w:rsid w:val="003F465B"/>
    <w:rsid w:val="003F4F93"/>
    <w:rsid w:val="003F57A9"/>
    <w:rsid w:val="003F79CF"/>
    <w:rsid w:val="00403096"/>
    <w:rsid w:val="004031F3"/>
    <w:rsid w:val="0040402A"/>
    <w:rsid w:val="00404DC5"/>
    <w:rsid w:val="004069F8"/>
    <w:rsid w:val="0040756F"/>
    <w:rsid w:val="004111D0"/>
    <w:rsid w:val="00411249"/>
    <w:rsid w:val="00411753"/>
    <w:rsid w:val="00417163"/>
    <w:rsid w:val="004218D6"/>
    <w:rsid w:val="00425CAD"/>
    <w:rsid w:val="00426695"/>
    <w:rsid w:val="0043071D"/>
    <w:rsid w:val="004331D0"/>
    <w:rsid w:val="00433940"/>
    <w:rsid w:val="004341CB"/>
    <w:rsid w:val="004374B5"/>
    <w:rsid w:val="0044052E"/>
    <w:rsid w:val="00441B36"/>
    <w:rsid w:val="00442E75"/>
    <w:rsid w:val="004431F7"/>
    <w:rsid w:val="004434A0"/>
    <w:rsid w:val="00443620"/>
    <w:rsid w:val="0044383C"/>
    <w:rsid w:val="00443CD2"/>
    <w:rsid w:val="00444205"/>
    <w:rsid w:val="00445087"/>
    <w:rsid w:val="00445B16"/>
    <w:rsid w:val="00445E63"/>
    <w:rsid w:val="00447E28"/>
    <w:rsid w:val="0045107C"/>
    <w:rsid w:val="00451263"/>
    <w:rsid w:val="0045141E"/>
    <w:rsid w:val="00451F38"/>
    <w:rsid w:val="00452F1B"/>
    <w:rsid w:val="00453B22"/>
    <w:rsid w:val="00455C38"/>
    <w:rsid w:val="00456368"/>
    <w:rsid w:val="004577D5"/>
    <w:rsid w:val="004603BB"/>
    <w:rsid w:val="00463214"/>
    <w:rsid w:val="00463C1C"/>
    <w:rsid w:val="004654EE"/>
    <w:rsid w:val="004659CB"/>
    <w:rsid w:val="0046676F"/>
    <w:rsid w:val="00467EC4"/>
    <w:rsid w:val="004713B2"/>
    <w:rsid w:val="00471C3D"/>
    <w:rsid w:val="00472EEA"/>
    <w:rsid w:val="0047337A"/>
    <w:rsid w:val="00473471"/>
    <w:rsid w:val="00475185"/>
    <w:rsid w:val="00476AF1"/>
    <w:rsid w:val="00476BD6"/>
    <w:rsid w:val="00480DC8"/>
    <w:rsid w:val="00481962"/>
    <w:rsid w:val="00481E4A"/>
    <w:rsid w:val="00484B59"/>
    <w:rsid w:val="00485034"/>
    <w:rsid w:val="00485336"/>
    <w:rsid w:val="00485AEF"/>
    <w:rsid w:val="00487D97"/>
    <w:rsid w:val="00491E26"/>
    <w:rsid w:val="00492016"/>
    <w:rsid w:val="0049394E"/>
    <w:rsid w:val="00496066"/>
    <w:rsid w:val="00496683"/>
    <w:rsid w:val="004975AB"/>
    <w:rsid w:val="004975DF"/>
    <w:rsid w:val="004A1CBA"/>
    <w:rsid w:val="004A35B2"/>
    <w:rsid w:val="004A42C4"/>
    <w:rsid w:val="004A6FC7"/>
    <w:rsid w:val="004B0134"/>
    <w:rsid w:val="004B035F"/>
    <w:rsid w:val="004B0759"/>
    <w:rsid w:val="004B0DA1"/>
    <w:rsid w:val="004B22E7"/>
    <w:rsid w:val="004B2FE3"/>
    <w:rsid w:val="004B3077"/>
    <w:rsid w:val="004B3939"/>
    <w:rsid w:val="004B3C15"/>
    <w:rsid w:val="004B5195"/>
    <w:rsid w:val="004C0DC0"/>
    <w:rsid w:val="004C2403"/>
    <w:rsid w:val="004C47A3"/>
    <w:rsid w:val="004C48B1"/>
    <w:rsid w:val="004C4A6E"/>
    <w:rsid w:val="004C512B"/>
    <w:rsid w:val="004C5F9A"/>
    <w:rsid w:val="004C6371"/>
    <w:rsid w:val="004C7704"/>
    <w:rsid w:val="004D3214"/>
    <w:rsid w:val="004D32B0"/>
    <w:rsid w:val="004D3B51"/>
    <w:rsid w:val="004D4A9F"/>
    <w:rsid w:val="004D4F89"/>
    <w:rsid w:val="004D4F98"/>
    <w:rsid w:val="004D69B6"/>
    <w:rsid w:val="004D796F"/>
    <w:rsid w:val="004E090F"/>
    <w:rsid w:val="004E0926"/>
    <w:rsid w:val="004E2CD3"/>
    <w:rsid w:val="004E37DC"/>
    <w:rsid w:val="004E3A7F"/>
    <w:rsid w:val="004E4768"/>
    <w:rsid w:val="004E4AAF"/>
    <w:rsid w:val="004E4C9D"/>
    <w:rsid w:val="004F01BD"/>
    <w:rsid w:val="004F0872"/>
    <w:rsid w:val="004F2CEE"/>
    <w:rsid w:val="004F3F61"/>
    <w:rsid w:val="004F4236"/>
    <w:rsid w:val="004F648A"/>
    <w:rsid w:val="004F7EC4"/>
    <w:rsid w:val="005005B9"/>
    <w:rsid w:val="00500600"/>
    <w:rsid w:val="0050120E"/>
    <w:rsid w:val="0050355A"/>
    <w:rsid w:val="00504706"/>
    <w:rsid w:val="00505010"/>
    <w:rsid w:val="00505C0B"/>
    <w:rsid w:val="00505C63"/>
    <w:rsid w:val="00506418"/>
    <w:rsid w:val="00506E71"/>
    <w:rsid w:val="00507ADB"/>
    <w:rsid w:val="0051383D"/>
    <w:rsid w:val="005169AA"/>
    <w:rsid w:val="00520750"/>
    <w:rsid w:val="00521429"/>
    <w:rsid w:val="00521F9B"/>
    <w:rsid w:val="00522EAA"/>
    <w:rsid w:val="00522F91"/>
    <w:rsid w:val="00523794"/>
    <w:rsid w:val="00523B31"/>
    <w:rsid w:val="00523EAB"/>
    <w:rsid w:val="00523F09"/>
    <w:rsid w:val="0052687E"/>
    <w:rsid w:val="005318D6"/>
    <w:rsid w:val="00535B38"/>
    <w:rsid w:val="00536CBB"/>
    <w:rsid w:val="005402C1"/>
    <w:rsid w:val="0054042A"/>
    <w:rsid w:val="00542036"/>
    <w:rsid w:val="00542123"/>
    <w:rsid w:val="00542370"/>
    <w:rsid w:val="005426B7"/>
    <w:rsid w:val="005448B6"/>
    <w:rsid w:val="00545411"/>
    <w:rsid w:val="005510FB"/>
    <w:rsid w:val="00553ABA"/>
    <w:rsid w:val="005540E9"/>
    <w:rsid w:val="00555A7D"/>
    <w:rsid w:val="0055655F"/>
    <w:rsid w:val="00556AA3"/>
    <w:rsid w:val="00556AEA"/>
    <w:rsid w:val="00556DE6"/>
    <w:rsid w:val="00560693"/>
    <w:rsid w:val="00562692"/>
    <w:rsid w:val="005634B8"/>
    <w:rsid w:val="005656BB"/>
    <w:rsid w:val="00565781"/>
    <w:rsid w:val="00565D93"/>
    <w:rsid w:val="00566D90"/>
    <w:rsid w:val="00567AE9"/>
    <w:rsid w:val="00570F3D"/>
    <w:rsid w:val="00571798"/>
    <w:rsid w:val="00571A04"/>
    <w:rsid w:val="0057214F"/>
    <w:rsid w:val="0057291A"/>
    <w:rsid w:val="00575116"/>
    <w:rsid w:val="0057525A"/>
    <w:rsid w:val="00576878"/>
    <w:rsid w:val="00577904"/>
    <w:rsid w:val="00577E0E"/>
    <w:rsid w:val="00580B02"/>
    <w:rsid w:val="00581880"/>
    <w:rsid w:val="00581C14"/>
    <w:rsid w:val="00582DC2"/>
    <w:rsid w:val="0058344E"/>
    <w:rsid w:val="00583B78"/>
    <w:rsid w:val="005842B8"/>
    <w:rsid w:val="00584381"/>
    <w:rsid w:val="005846DD"/>
    <w:rsid w:val="00584E51"/>
    <w:rsid w:val="00584F3D"/>
    <w:rsid w:val="00585006"/>
    <w:rsid w:val="005858F4"/>
    <w:rsid w:val="00586E5D"/>
    <w:rsid w:val="005924F3"/>
    <w:rsid w:val="005931C4"/>
    <w:rsid w:val="00594991"/>
    <w:rsid w:val="00594C3D"/>
    <w:rsid w:val="0059551A"/>
    <w:rsid w:val="00595568"/>
    <w:rsid w:val="005962D1"/>
    <w:rsid w:val="005970F3"/>
    <w:rsid w:val="005A244E"/>
    <w:rsid w:val="005A254D"/>
    <w:rsid w:val="005A4044"/>
    <w:rsid w:val="005A4D95"/>
    <w:rsid w:val="005A5FCA"/>
    <w:rsid w:val="005A6D02"/>
    <w:rsid w:val="005A790F"/>
    <w:rsid w:val="005B3475"/>
    <w:rsid w:val="005B3546"/>
    <w:rsid w:val="005B396F"/>
    <w:rsid w:val="005B3992"/>
    <w:rsid w:val="005B3C43"/>
    <w:rsid w:val="005B492B"/>
    <w:rsid w:val="005B69A6"/>
    <w:rsid w:val="005B75F9"/>
    <w:rsid w:val="005C0CAB"/>
    <w:rsid w:val="005C1128"/>
    <w:rsid w:val="005C3032"/>
    <w:rsid w:val="005C4546"/>
    <w:rsid w:val="005C7FD3"/>
    <w:rsid w:val="005D0040"/>
    <w:rsid w:val="005D02C8"/>
    <w:rsid w:val="005D276D"/>
    <w:rsid w:val="005D2937"/>
    <w:rsid w:val="005D5489"/>
    <w:rsid w:val="005D5E23"/>
    <w:rsid w:val="005D65BF"/>
    <w:rsid w:val="005D6827"/>
    <w:rsid w:val="005D7887"/>
    <w:rsid w:val="005E30B8"/>
    <w:rsid w:val="005E31CF"/>
    <w:rsid w:val="005E45AB"/>
    <w:rsid w:val="005E4917"/>
    <w:rsid w:val="005E5855"/>
    <w:rsid w:val="005E64AB"/>
    <w:rsid w:val="005E6598"/>
    <w:rsid w:val="005E6EA4"/>
    <w:rsid w:val="005E74B9"/>
    <w:rsid w:val="005F0B18"/>
    <w:rsid w:val="005F2531"/>
    <w:rsid w:val="005F3BFA"/>
    <w:rsid w:val="005F4472"/>
    <w:rsid w:val="005F4884"/>
    <w:rsid w:val="005F641D"/>
    <w:rsid w:val="005F7F53"/>
    <w:rsid w:val="00600C31"/>
    <w:rsid w:val="00602687"/>
    <w:rsid w:val="006026E2"/>
    <w:rsid w:val="00602775"/>
    <w:rsid w:val="00602B9D"/>
    <w:rsid w:val="00603353"/>
    <w:rsid w:val="00603C39"/>
    <w:rsid w:val="0060501B"/>
    <w:rsid w:val="00607B2E"/>
    <w:rsid w:val="00610E8A"/>
    <w:rsid w:val="006111A4"/>
    <w:rsid w:val="00611940"/>
    <w:rsid w:val="00613305"/>
    <w:rsid w:val="00613BE0"/>
    <w:rsid w:val="00613F49"/>
    <w:rsid w:val="0061436C"/>
    <w:rsid w:val="00616ECE"/>
    <w:rsid w:val="006202A8"/>
    <w:rsid w:val="00620417"/>
    <w:rsid w:val="00622149"/>
    <w:rsid w:val="006222C6"/>
    <w:rsid w:val="00622E3C"/>
    <w:rsid w:val="00623148"/>
    <w:rsid w:val="00623A97"/>
    <w:rsid w:val="006245E0"/>
    <w:rsid w:val="00625114"/>
    <w:rsid w:val="00625915"/>
    <w:rsid w:val="00626EED"/>
    <w:rsid w:val="006340F3"/>
    <w:rsid w:val="006346B6"/>
    <w:rsid w:val="006354AA"/>
    <w:rsid w:val="00635AF0"/>
    <w:rsid w:val="00635F32"/>
    <w:rsid w:val="006371BF"/>
    <w:rsid w:val="006374BD"/>
    <w:rsid w:val="00637F85"/>
    <w:rsid w:val="00641836"/>
    <w:rsid w:val="00644E23"/>
    <w:rsid w:val="00645EDD"/>
    <w:rsid w:val="006466A6"/>
    <w:rsid w:val="00646AD6"/>
    <w:rsid w:val="006473B5"/>
    <w:rsid w:val="00650F75"/>
    <w:rsid w:val="006514AF"/>
    <w:rsid w:val="006525CD"/>
    <w:rsid w:val="00652784"/>
    <w:rsid w:val="006538CA"/>
    <w:rsid w:val="00654E4C"/>
    <w:rsid w:val="006556EB"/>
    <w:rsid w:val="00656530"/>
    <w:rsid w:val="00657D6E"/>
    <w:rsid w:val="00657EB9"/>
    <w:rsid w:val="0066129B"/>
    <w:rsid w:val="00662633"/>
    <w:rsid w:val="00663185"/>
    <w:rsid w:val="006631B6"/>
    <w:rsid w:val="006637F7"/>
    <w:rsid w:val="006641CA"/>
    <w:rsid w:val="00664B04"/>
    <w:rsid w:val="00664DC3"/>
    <w:rsid w:val="0066575F"/>
    <w:rsid w:val="006667D3"/>
    <w:rsid w:val="00671745"/>
    <w:rsid w:val="006727B8"/>
    <w:rsid w:val="00674EF2"/>
    <w:rsid w:val="00675297"/>
    <w:rsid w:val="00675671"/>
    <w:rsid w:val="0067660B"/>
    <w:rsid w:val="00677C8E"/>
    <w:rsid w:val="00677E31"/>
    <w:rsid w:val="006812E8"/>
    <w:rsid w:val="006815A8"/>
    <w:rsid w:val="00684D27"/>
    <w:rsid w:val="00685EE0"/>
    <w:rsid w:val="00687493"/>
    <w:rsid w:val="00690753"/>
    <w:rsid w:val="00690920"/>
    <w:rsid w:val="006910E1"/>
    <w:rsid w:val="00691DCC"/>
    <w:rsid w:val="00692A3A"/>
    <w:rsid w:val="00692AD2"/>
    <w:rsid w:val="006955EE"/>
    <w:rsid w:val="00695FBE"/>
    <w:rsid w:val="00696883"/>
    <w:rsid w:val="006A126B"/>
    <w:rsid w:val="006A1E4D"/>
    <w:rsid w:val="006A25CB"/>
    <w:rsid w:val="006A4019"/>
    <w:rsid w:val="006A4C4E"/>
    <w:rsid w:val="006A4D54"/>
    <w:rsid w:val="006A4F3D"/>
    <w:rsid w:val="006A55C2"/>
    <w:rsid w:val="006A5BF0"/>
    <w:rsid w:val="006A619B"/>
    <w:rsid w:val="006A7B70"/>
    <w:rsid w:val="006B0AD3"/>
    <w:rsid w:val="006B1578"/>
    <w:rsid w:val="006B1C21"/>
    <w:rsid w:val="006B3994"/>
    <w:rsid w:val="006B46EF"/>
    <w:rsid w:val="006B51F3"/>
    <w:rsid w:val="006B55CC"/>
    <w:rsid w:val="006B5FC8"/>
    <w:rsid w:val="006B7305"/>
    <w:rsid w:val="006B7449"/>
    <w:rsid w:val="006C0417"/>
    <w:rsid w:val="006C1E30"/>
    <w:rsid w:val="006C280A"/>
    <w:rsid w:val="006C4A14"/>
    <w:rsid w:val="006C4D6E"/>
    <w:rsid w:val="006C51CD"/>
    <w:rsid w:val="006C6254"/>
    <w:rsid w:val="006C6FD1"/>
    <w:rsid w:val="006C7E9C"/>
    <w:rsid w:val="006D1A25"/>
    <w:rsid w:val="006D23A8"/>
    <w:rsid w:val="006D3857"/>
    <w:rsid w:val="006D6880"/>
    <w:rsid w:val="006D6CCF"/>
    <w:rsid w:val="006E0B26"/>
    <w:rsid w:val="006E144F"/>
    <w:rsid w:val="006E76F9"/>
    <w:rsid w:val="006F0687"/>
    <w:rsid w:val="006F10E0"/>
    <w:rsid w:val="006F146E"/>
    <w:rsid w:val="006F3B51"/>
    <w:rsid w:val="006F4234"/>
    <w:rsid w:val="006F459A"/>
    <w:rsid w:val="006F6605"/>
    <w:rsid w:val="006F6A2D"/>
    <w:rsid w:val="007000DB"/>
    <w:rsid w:val="0070274E"/>
    <w:rsid w:val="00702C44"/>
    <w:rsid w:val="00702D3F"/>
    <w:rsid w:val="00703EA2"/>
    <w:rsid w:val="0070469D"/>
    <w:rsid w:val="00704878"/>
    <w:rsid w:val="00705C7E"/>
    <w:rsid w:val="00706128"/>
    <w:rsid w:val="00714332"/>
    <w:rsid w:val="00714F0A"/>
    <w:rsid w:val="00715A4C"/>
    <w:rsid w:val="007160C1"/>
    <w:rsid w:val="007176E0"/>
    <w:rsid w:val="00717E54"/>
    <w:rsid w:val="00721837"/>
    <w:rsid w:val="00721E28"/>
    <w:rsid w:val="00722238"/>
    <w:rsid w:val="007228A3"/>
    <w:rsid w:val="00722AED"/>
    <w:rsid w:val="00723256"/>
    <w:rsid w:val="007243F1"/>
    <w:rsid w:val="00726922"/>
    <w:rsid w:val="007277D2"/>
    <w:rsid w:val="00727B10"/>
    <w:rsid w:val="00730A05"/>
    <w:rsid w:val="00731762"/>
    <w:rsid w:val="00732ECB"/>
    <w:rsid w:val="007348C6"/>
    <w:rsid w:val="00734D3D"/>
    <w:rsid w:val="00735E8A"/>
    <w:rsid w:val="00736468"/>
    <w:rsid w:val="00736E83"/>
    <w:rsid w:val="00742975"/>
    <w:rsid w:val="007432DD"/>
    <w:rsid w:val="00743F09"/>
    <w:rsid w:val="00745611"/>
    <w:rsid w:val="00745978"/>
    <w:rsid w:val="00746575"/>
    <w:rsid w:val="00747002"/>
    <w:rsid w:val="0075054E"/>
    <w:rsid w:val="0075061C"/>
    <w:rsid w:val="0075229B"/>
    <w:rsid w:val="00754893"/>
    <w:rsid w:val="00756599"/>
    <w:rsid w:val="00756FAC"/>
    <w:rsid w:val="007576E7"/>
    <w:rsid w:val="007608CA"/>
    <w:rsid w:val="007609DC"/>
    <w:rsid w:val="0076116E"/>
    <w:rsid w:val="007625CE"/>
    <w:rsid w:val="00762618"/>
    <w:rsid w:val="00762877"/>
    <w:rsid w:val="007644B1"/>
    <w:rsid w:val="007645C0"/>
    <w:rsid w:val="00765447"/>
    <w:rsid w:val="007656CA"/>
    <w:rsid w:val="00766838"/>
    <w:rsid w:val="007707CE"/>
    <w:rsid w:val="00771B5E"/>
    <w:rsid w:val="007745C2"/>
    <w:rsid w:val="00775326"/>
    <w:rsid w:val="0077568A"/>
    <w:rsid w:val="00775EEF"/>
    <w:rsid w:val="00777DCD"/>
    <w:rsid w:val="00780FA4"/>
    <w:rsid w:val="00781EB8"/>
    <w:rsid w:val="00785F55"/>
    <w:rsid w:val="00787E90"/>
    <w:rsid w:val="00790812"/>
    <w:rsid w:val="00790CC7"/>
    <w:rsid w:val="00790DF1"/>
    <w:rsid w:val="0079114F"/>
    <w:rsid w:val="00791155"/>
    <w:rsid w:val="007912D2"/>
    <w:rsid w:val="007913F3"/>
    <w:rsid w:val="00796932"/>
    <w:rsid w:val="00797660"/>
    <w:rsid w:val="007979AA"/>
    <w:rsid w:val="007A00F0"/>
    <w:rsid w:val="007A350E"/>
    <w:rsid w:val="007A4B40"/>
    <w:rsid w:val="007A6672"/>
    <w:rsid w:val="007A6DC5"/>
    <w:rsid w:val="007A7362"/>
    <w:rsid w:val="007A755C"/>
    <w:rsid w:val="007B0A2A"/>
    <w:rsid w:val="007B226E"/>
    <w:rsid w:val="007B2403"/>
    <w:rsid w:val="007B298C"/>
    <w:rsid w:val="007B3255"/>
    <w:rsid w:val="007B48D1"/>
    <w:rsid w:val="007B559F"/>
    <w:rsid w:val="007B6491"/>
    <w:rsid w:val="007B69B5"/>
    <w:rsid w:val="007B7218"/>
    <w:rsid w:val="007B7A29"/>
    <w:rsid w:val="007C13AB"/>
    <w:rsid w:val="007C3E35"/>
    <w:rsid w:val="007C4A01"/>
    <w:rsid w:val="007C7315"/>
    <w:rsid w:val="007D086E"/>
    <w:rsid w:val="007D0F73"/>
    <w:rsid w:val="007D1EDC"/>
    <w:rsid w:val="007D1FC2"/>
    <w:rsid w:val="007D310C"/>
    <w:rsid w:val="007D6A1D"/>
    <w:rsid w:val="007D7B6B"/>
    <w:rsid w:val="007E0823"/>
    <w:rsid w:val="007E1647"/>
    <w:rsid w:val="007E2164"/>
    <w:rsid w:val="007E33E7"/>
    <w:rsid w:val="007E45E9"/>
    <w:rsid w:val="007E4D53"/>
    <w:rsid w:val="007E5384"/>
    <w:rsid w:val="007E68C7"/>
    <w:rsid w:val="007F0313"/>
    <w:rsid w:val="007F384C"/>
    <w:rsid w:val="007F5BCB"/>
    <w:rsid w:val="007F7E95"/>
    <w:rsid w:val="00800E64"/>
    <w:rsid w:val="00802171"/>
    <w:rsid w:val="00802624"/>
    <w:rsid w:val="00802B04"/>
    <w:rsid w:val="00802B0E"/>
    <w:rsid w:val="00804469"/>
    <w:rsid w:val="008049CF"/>
    <w:rsid w:val="00805324"/>
    <w:rsid w:val="00806192"/>
    <w:rsid w:val="0080722A"/>
    <w:rsid w:val="0080774E"/>
    <w:rsid w:val="0081211C"/>
    <w:rsid w:val="00815496"/>
    <w:rsid w:val="0081584D"/>
    <w:rsid w:val="00820381"/>
    <w:rsid w:val="00822C8D"/>
    <w:rsid w:val="00823B8F"/>
    <w:rsid w:val="00825DFC"/>
    <w:rsid w:val="008276FE"/>
    <w:rsid w:val="00831FED"/>
    <w:rsid w:val="008328CB"/>
    <w:rsid w:val="008346A9"/>
    <w:rsid w:val="00836618"/>
    <w:rsid w:val="008369B1"/>
    <w:rsid w:val="00836F04"/>
    <w:rsid w:val="00837726"/>
    <w:rsid w:val="00837BE8"/>
    <w:rsid w:val="008415A1"/>
    <w:rsid w:val="00841E84"/>
    <w:rsid w:val="00842B8D"/>
    <w:rsid w:val="00842DA9"/>
    <w:rsid w:val="00843903"/>
    <w:rsid w:val="00845AC1"/>
    <w:rsid w:val="0085040A"/>
    <w:rsid w:val="008510DB"/>
    <w:rsid w:val="00852FF1"/>
    <w:rsid w:val="008542AD"/>
    <w:rsid w:val="008550B8"/>
    <w:rsid w:val="008561E6"/>
    <w:rsid w:val="00856B57"/>
    <w:rsid w:val="00860008"/>
    <w:rsid w:val="008606BF"/>
    <w:rsid w:val="00861EAB"/>
    <w:rsid w:val="008625F4"/>
    <w:rsid w:val="00862F0D"/>
    <w:rsid w:val="00863688"/>
    <w:rsid w:val="00863B36"/>
    <w:rsid w:val="0086547B"/>
    <w:rsid w:val="00865B50"/>
    <w:rsid w:val="00865DC0"/>
    <w:rsid w:val="008715CC"/>
    <w:rsid w:val="00871892"/>
    <w:rsid w:val="00871B95"/>
    <w:rsid w:val="00873259"/>
    <w:rsid w:val="00874A1F"/>
    <w:rsid w:val="008757AD"/>
    <w:rsid w:val="00875C1D"/>
    <w:rsid w:val="0087625E"/>
    <w:rsid w:val="00877072"/>
    <w:rsid w:val="00877315"/>
    <w:rsid w:val="00877660"/>
    <w:rsid w:val="0087782F"/>
    <w:rsid w:val="00880D00"/>
    <w:rsid w:val="00881422"/>
    <w:rsid w:val="00883264"/>
    <w:rsid w:val="00884C79"/>
    <w:rsid w:val="00884CA1"/>
    <w:rsid w:val="00884CD8"/>
    <w:rsid w:val="00885055"/>
    <w:rsid w:val="00885444"/>
    <w:rsid w:val="00886FC3"/>
    <w:rsid w:val="008909CF"/>
    <w:rsid w:val="00890B23"/>
    <w:rsid w:val="00891482"/>
    <w:rsid w:val="00891C0A"/>
    <w:rsid w:val="0089448F"/>
    <w:rsid w:val="00894A02"/>
    <w:rsid w:val="00895152"/>
    <w:rsid w:val="00895C6A"/>
    <w:rsid w:val="008972E8"/>
    <w:rsid w:val="008A19D7"/>
    <w:rsid w:val="008A2A53"/>
    <w:rsid w:val="008A4574"/>
    <w:rsid w:val="008A4E40"/>
    <w:rsid w:val="008A7311"/>
    <w:rsid w:val="008A7AE6"/>
    <w:rsid w:val="008A7F95"/>
    <w:rsid w:val="008B0ED2"/>
    <w:rsid w:val="008B17D7"/>
    <w:rsid w:val="008B1EBA"/>
    <w:rsid w:val="008B2BC6"/>
    <w:rsid w:val="008B33B6"/>
    <w:rsid w:val="008B5282"/>
    <w:rsid w:val="008B5C28"/>
    <w:rsid w:val="008B6435"/>
    <w:rsid w:val="008B6916"/>
    <w:rsid w:val="008B7C3D"/>
    <w:rsid w:val="008B7D79"/>
    <w:rsid w:val="008C1FCE"/>
    <w:rsid w:val="008C33FD"/>
    <w:rsid w:val="008C3AC8"/>
    <w:rsid w:val="008C43B4"/>
    <w:rsid w:val="008C6F3A"/>
    <w:rsid w:val="008C76CB"/>
    <w:rsid w:val="008C77AF"/>
    <w:rsid w:val="008D0DEA"/>
    <w:rsid w:val="008D1FC7"/>
    <w:rsid w:val="008D2A67"/>
    <w:rsid w:val="008D2C21"/>
    <w:rsid w:val="008D43FC"/>
    <w:rsid w:val="008D4505"/>
    <w:rsid w:val="008D4574"/>
    <w:rsid w:val="008D73C9"/>
    <w:rsid w:val="008D7D71"/>
    <w:rsid w:val="008E0621"/>
    <w:rsid w:val="008E087C"/>
    <w:rsid w:val="008E1099"/>
    <w:rsid w:val="008E1130"/>
    <w:rsid w:val="008E1A3A"/>
    <w:rsid w:val="008E1CC5"/>
    <w:rsid w:val="008E3379"/>
    <w:rsid w:val="008E4331"/>
    <w:rsid w:val="008E442C"/>
    <w:rsid w:val="008E45DC"/>
    <w:rsid w:val="008E6238"/>
    <w:rsid w:val="008E720B"/>
    <w:rsid w:val="008E742A"/>
    <w:rsid w:val="008E7D72"/>
    <w:rsid w:val="008F0424"/>
    <w:rsid w:val="008F12A2"/>
    <w:rsid w:val="008F345F"/>
    <w:rsid w:val="008F41B9"/>
    <w:rsid w:val="008F4240"/>
    <w:rsid w:val="008F5260"/>
    <w:rsid w:val="008F6E7C"/>
    <w:rsid w:val="008F6F98"/>
    <w:rsid w:val="00901BAC"/>
    <w:rsid w:val="00901EFE"/>
    <w:rsid w:val="00904B1A"/>
    <w:rsid w:val="00904B75"/>
    <w:rsid w:val="00904E2D"/>
    <w:rsid w:val="009065E3"/>
    <w:rsid w:val="00907F35"/>
    <w:rsid w:val="009130BA"/>
    <w:rsid w:val="009142CC"/>
    <w:rsid w:val="009155E7"/>
    <w:rsid w:val="00915C26"/>
    <w:rsid w:val="009169B8"/>
    <w:rsid w:val="00916BDF"/>
    <w:rsid w:val="00916F7A"/>
    <w:rsid w:val="00921D3A"/>
    <w:rsid w:val="00923A0E"/>
    <w:rsid w:val="00924919"/>
    <w:rsid w:val="00924AD1"/>
    <w:rsid w:val="00926D4C"/>
    <w:rsid w:val="00927334"/>
    <w:rsid w:val="009278B3"/>
    <w:rsid w:val="00930BB8"/>
    <w:rsid w:val="00930EC8"/>
    <w:rsid w:val="00933B4F"/>
    <w:rsid w:val="00933D47"/>
    <w:rsid w:val="0093470E"/>
    <w:rsid w:val="00934C15"/>
    <w:rsid w:val="00937190"/>
    <w:rsid w:val="00941731"/>
    <w:rsid w:val="0094291E"/>
    <w:rsid w:val="0094335E"/>
    <w:rsid w:val="00943C26"/>
    <w:rsid w:val="00943DB2"/>
    <w:rsid w:val="00944079"/>
    <w:rsid w:val="00944427"/>
    <w:rsid w:val="009447BD"/>
    <w:rsid w:val="00944F31"/>
    <w:rsid w:val="00945ACC"/>
    <w:rsid w:val="00945EA4"/>
    <w:rsid w:val="009465D3"/>
    <w:rsid w:val="00946F14"/>
    <w:rsid w:val="009471FC"/>
    <w:rsid w:val="00947656"/>
    <w:rsid w:val="00947A75"/>
    <w:rsid w:val="00947DD9"/>
    <w:rsid w:val="00950416"/>
    <w:rsid w:val="00951C7F"/>
    <w:rsid w:val="00954BB0"/>
    <w:rsid w:val="009554CA"/>
    <w:rsid w:val="009571D3"/>
    <w:rsid w:val="009601A7"/>
    <w:rsid w:val="00960AB1"/>
    <w:rsid w:val="009618CF"/>
    <w:rsid w:val="00961B1F"/>
    <w:rsid w:val="009633C8"/>
    <w:rsid w:val="00965821"/>
    <w:rsid w:val="0096652E"/>
    <w:rsid w:val="0097035D"/>
    <w:rsid w:val="009703FD"/>
    <w:rsid w:val="0097129B"/>
    <w:rsid w:val="00971AF8"/>
    <w:rsid w:val="00972331"/>
    <w:rsid w:val="00973360"/>
    <w:rsid w:val="00974B78"/>
    <w:rsid w:val="009753B3"/>
    <w:rsid w:val="0097570D"/>
    <w:rsid w:val="00976367"/>
    <w:rsid w:val="00976626"/>
    <w:rsid w:val="00977B7C"/>
    <w:rsid w:val="00980926"/>
    <w:rsid w:val="00980BA8"/>
    <w:rsid w:val="00981B81"/>
    <w:rsid w:val="00982D37"/>
    <w:rsid w:val="0098514E"/>
    <w:rsid w:val="00986615"/>
    <w:rsid w:val="009866C5"/>
    <w:rsid w:val="009869D1"/>
    <w:rsid w:val="00991708"/>
    <w:rsid w:val="009920D8"/>
    <w:rsid w:val="00992B91"/>
    <w:rsid w:val="0099392B"/>
    <w:rsid w:val="00994DF4"/>
    <w:rsid w:val="009953D1"/>
    <w:rsid w:val="00995CD2"/>
    <w:rsid w:val="0099773F"/>
    <w:rsid w:val="009A0363"/>
    <w:rsid w:val="009A0BEC"/>
    <w:rsid w:val="009A0DF7"/>
    <w:rsid w:val="009A2D1C"/>
    <w:rsid w:val="009A3E47"/>
    <w:rsid w:val="009A4082"/>
    <w:rsid w:val="009A4C03"/>
    <w:rsid w:val="009A67E1"/>
    <w:rsid w:val="009A7184"/>
    <w:rsid w:val="009B14CC"/>
    <w:rsid w:val="009B2C0C"/>
    <w:rsid w:val="009B2DA8"/>
    <w:rsid w:val="009B4083"/>
    <w:rsid w:val="009B4B43"/>
    <w:rsid w:val="009B5665"/>
    <w:rsid w:val="009B6C11"/>
    <w:rsid w:val="009B7191"/>
    <w:rsid w:val="009B7B42"/>
    <w:rsid w:val="009C0829"/>
    <w:rsid w:val="009C290A"/>
    <w:rsid w:val="009C30B4"/>
    <w:rsid w:val="009C338F"/>
    <w:rsid w:val="009C529F"/>
    <w:rsid w:val="009C5BE9"/>
    <w:rsid w:val="009C6A51"/>
    <w:rsid w:val="009C79DC"/>
    <w:rsid w:val="009D1A56"/>
    <w:rsid w:val="009D2D46"/>
    <w:rsid w:val="009D3142"/>
    <w:rsid w:val="009D5778"/>
    <w:rsid w:val="009D5D96"/>
    <w:rsid w:val="009E00D3"/>
    <w:rsid w:val="009E0246"/>
    <w:rsid w:val="009E1416"/>
    <w:rsid w:val="009E3225"/>
    <w:rsid w:val="009E5690"/>
    <w:rsid w:val="009E7DEB"/>
    <w:rsid w:val="009F1E57"/>
    <w:rsid w:val="009F2E16"/>
    <w:rsid w:val="009F33FB"/>
    <w:rsid w:val="009F519A"/>
    <w:rsid w:val="009F5D9A"/>
    <w:rsid w:val="009F7B46"/>
    <w:rsid w:val="00A00C9D"/>
    <w:rsid w:val="00A00F7A"/>
    <w:rsid w:val="00A051A1"/>
    <w:rsid w:val="00A05802"/>
    <w:rsid w:val="00A05DA8"/>
    <w:rsid w:val="00A06843"/>
    <w:rsid w:val="00A07582"/>
    <w:rsid w:val="00A07595"/>
    <w:rsid w:val="00A07744"/>
    <w:rsid w:val="00A1197C"/>
    <w:rsid w:val="00A11AAA"/>
    <w:rsid w:val="00A1354A"/>
    <w:rsid w:val="00A139F3"/>
    <w:rsid w:val="00A15EB5"/>
    <w:rsid w:val="00A16C8F"/>
    <w:rsid w:val="00A207C3"/>
    <w:rsid w:val="00A22775"/>
    <w:rsid w:val="00A229BC"/>
    <w:rsid w:val="00A22B35"/>
    <w:rsid w:val="00A22B41"/>
    <w:rsid w:val="00A2317A"/>
    <w:rsid w:val="00A26F9A"/>
    <w:rsid w:val="00A27A8A"/>
    <w:rsid w:val="00A3075C"/>
    <w:rsid w:val="00A30EE3"/>
    <w:rsid w:val="00A31E67"/>
    <w:rsid w:val="00A326C2"/>
    <w:rsid w:val="00A32DF8"/>
    <w:rsid w:val="00A337A4"/>
    <w:rsid w:val="00A33972"/>
    <w:rsid w:val="00A36615"/>
    <w:rsid w:val="00A40A34"/>
    <w:rsid w:val="00A40CF9"/>
    <w:rsid w:val="00A43EDA"/>
    <w:rsid w:val="00A44950"/>
    <w:rsid w:val="00A45992"/>
    <w:rsid w:val="00A4628C"/>
    <w:rsid w:val="00A467A6"/>
    <w:rsid w:val="00A47B5A"/>
    <w:rsid w:val="00A47C4F"/>
    <w:rsid w:val="00A47DE4"/>
    <w:rsid w:val="00A507E9"/>
    <w:rsid w:val="00A52C4C"/>
    <w:rsid w:val="00A52DA2"/>
    <w:rsid w:val="00A53EE5"/>
    <w:rsid w:val="00A54078"/>
    <w:rsid w:val="00A55459"/>
    <w:rsid w:val="00A55783"/>
    <w:rsid w:val="00A55823"/>
    <w:rsid w:val="00A565D4"/>
    <w:rsid w:val="00A56681"/>
    <w:rsid w:val="00A5718A"/>
    <w:rsid w:val="00A572AA"/>
    <w:rsid w:val="00A5734D"/>
    <w:rsid w:val="00A57592"/>
    <w:rsid w:val="00A61CF0"/>
    <w:rsid w:val="00A6275F"/>
    <w:rsid w:val="00A6304E"/>
    <w:rsid w:val="00A63CDE"/>
    <w:rsid w:val="00A64CF8"/>
    <w:rsid w:val="00A66636"/>
    <w:rsid w:val="00A6691A"/>
    <w:rsid w:val="00A70EB8"/>
    <w:rsid w:val="00A72E33"/>
    <w:rsid w:val="00A7473C"/>
    <w:rsid w:val="00A74AFF"/>
    <w:rsid w:val="00A74F9D"/>
    <w:rsid w:val="00A75345"/>
    <w:rsid w:val="00A75D13"/>
    <w:rsid w:val="00A777E5"/>
    <w:rsid w:val="00A77D9F"/>
    <w:rsid w:val="00A81DDA"/>
    <w:rsid w:val="00A827B6"/>
    <w:rsid w:val="00A82BB6"/>
    <w:rsid w:val="00A83058"/>
    <w:rsid w:val="00A84C43"/>
    <w:rsid w:val="00A86AC7"/>
    <w:rsid w:val="00A87D55"/>
    <w:rsid w:val="00A87FE8"/>
    <w:rsid w:val="00A90333"/>
    <w:rsid w:val="00A92924"/>
    <w:rsid w:val="00A92941"/>
    <w:rsid w:val="00A9548F"/>
    <w:rsid w:val="00A957F8"/>
    <w:rsid w:val="00A962ED"/>
    <w:rsid w:val="00A9685E"/>
    <w:rsid w:val="00A96C35"/>
    <w:rsid w:val="00AA01F1"/>
    <w:rsid w:val="00AA214F"/>
    <w:rsid w:val="00AA2645"/>
    <w:rsid w:val="00AA296C"/>
    <w:rsid w:val="00AA2986"/>
    <w:rsid w:val="00AA2FC9"/>
    <w:rsid w:val="00AA3212"/>
    <w:rsid w:val="00AA3D0D"/>
    <w:rsid w:val="00AA6744"/>
    <w:rsid w:val="00AA6ABC"/>
    <w:rsid w:val="00AA6B9C"/>
    <w:rsid w:val="00AB090C"/>
    <w:rsid w:val="00AB1A15"/>
    <w:rsid w:val="00AB21B5"/>
    <w:rsid w:val="00AB5B4B"/>
    <w:rsid w:val="00AB7689"/>
    <w:rsid w:val="00AC05B3"/>
    <w:rsid w:val="00AC26AE"/>
    <w:rsid w:val="00AC2CCA"/>
    <w:rsid w:val="00AC476C"/>
    <w:rsid w:val="00AC5F30"/>
    <w:rsid w:val="00AC60D7"/>
    <w:rsid w:val="00AC76ED"/>
    <w:rsid w:val="00AC7D9A"/>
    <w:rsid w:val="00AD0D2F"/>
    <w:rsid w:val="00AD0F54"/>
    <w:rsid w:val="00AD2721"/>
    <w:rsid w:val="00AD318E"/>
    <w:rsid w:val="00AD369F"/>
    <w:rsid w:val="00AD3FC8"/>
    <w:rsid w:val="00AD57F0"/>
    <w:rsid w:val="00AD5A32"/>
    <w:rsid w:val="00AD6613"/>
    <w:rsid w:val="00AD662A"/>
    <w:rsid w:val="00AD6B19"/>
    <w:rsid w:val="00AD73FD"/>
    <w:rsid w:val="00AD7D4E"/>
    <w:rsid w:val="00AE2BD8"/>
    <w:rsid w:val="00AE346C"/>
    <w:rsid w:val="00AE572E"/>
    <w:rsid w:val="00AF0215"/>
    <w:rsid w:val="00AF0B5E"/>
    <w:rsid w:val="00AF24E8"/>
    <w:rsid w:val="00AF2FA8"/>
    <w:rsid w:val="00AF3195"/>
    <w:rsid w:val="00AF3B8D"/>
    <w:rsid w:val="00AF400D"/>
    <w:rsid w:val="00AF4B98"/>
    <w:rsid w:val="00AF6295"/>
    <w:rsid w:val="00AF6CAB"/>
    <w:rsid w:val="00B01716"/>
    <w:rsid w:val="00B0477B"/>
    <w:rsid w:val="00B1005E"/>
    <w:rsid w:val="00B11573"/>
    <w:rsid w:val="00B115DC"/>
    <w:rsid w:val="00B115E9"/>
    <w:rsid w:val="00B11B15"/>
    <w:rsid w:val="00B11DD5"/>
    <w:rsid w:val="00B15B65"/>
    <w:rsid w:val="00B15CFC"/>
    <w:rsid w:val="00B164AA"/>
    <w:rsid w:val="00B17C60"/>
    <w:rsid w:val="00B17E1F"/>
    <w:rsid w:val="00B2149A"/>
    <w:rsid w:val="00B228AA"/>
    <w:rsid w:val="00B24FE2"/>
    <w:rsid w:val="00B26108"/>
    <w:rsid w:val="00B3078E"/>
    <w:rsid w:val="00B311CA"/>
    <w:rsid w:val="00B32DD8"/>
    <w:rsid w:val="00B34CAB"/>
    <w:rsid w:val="00B3604C"/>
    <w:rsid w:val="00B361EC"/>
    <w:rsid w:val="00B36DF7"/>
    <w:rsid w:val="00B40FAB"/>
    <w:rsid w:val="00B410BA"/>
    <w:rsid w:val="00B41C01"/>
    <w:rsid w:val="00B42C6A"/>
    <w:rsid w:val="00B4365E"/>
    <w:rsid w:val="00B43BAB"/>
    <w:rsid w:val="00B46113"/>
    <w:rsid w:val="00B47BAA"/>
    <w:rsid w:val="00B50F54"/>
    <w:rsid w:val="00B5223D"/>
    <w:rsid w:val="00B524A7"/>
    <w:rsid w:val="00B52BBC"/>
    <w:rsid w:val="00B52D41"/>
    <w:rsid w:val="00B5615D"/>
    <w:rsid w:val="00B571C8"/>
    <w:rsid w:val="00B57365"/>
    <w:rsid w:val="00B61410"/>
    <w:rsid w:val="00B63755"/>
    <w:rsid w:val="00B65867"/>
    <w:rsid w:val="00B66F47"/>
    <w:rsid w:val="00B67801"/>
    <w:rsid w:val="00B70544"/>
    <w:rsid w:val="00B70EE5"/>
    <w:rsid w:val="00B7100F"/>
    <w:rsid w:val="00B71210"/>
    <w:rsid w:val="00B71A59"/>
    <w:rsid w:val="00B73A50"/>
    <w:rsid w:val="00B741DA"/>
    <w:rsid w:val="00B745D1"/>
    <w:rsid w:val="00B74887"/>
    <w:rsid w:val="00B74F54"/>
    <w:rsid w:val="00B75EFC"/>
    <w:rsid w:val="00B76C53"/>
    <w:rsid w:val="00B776B2"/>
    <w:rsid w:val="00B80D44"/>
    <w:rsid w:val="00B81183"/>
    <w:rsid w:val="00B813BA"/>
    <w:rsid w:val="00B821D7"/>
    <w:rsid w:val="00B848EB"/>
    <w:rsid w:val="00B869F1"/>
    <w:rsid w:val="00B87BBB"/>
    <w:rsid w:val="00B911D9"/>
    <w:rsid w:val="00B92943"/>
    <w:rsid w:val="00B92945"/>
    <w:rsid w:val="00B92BE8"/>
    <w:rsid w:val="00B934E1"/>
    <w:rsid w:val="00B94623"/>
    <w:rsid w:val="00B954B8"/>
    <w:rsid w:val="00B95681"/>
    <w:rsid w:val="00B97A41"/>
    <w:rsid w:val="00BA1019"/>
    <w:rsid w:val="00BA2F32"/>
    <w:rsid w:val="00BA44AA"/>
    <w:rsid w:val="00BA48ED"/>
    <w:rsid w:val="00BA6AA7"/>
    <w:rsid w:val="00BB0372"/>
    <w:rsid w:val="00BB1D90"/>
    <w:rsid w:val="00BB3741"/>
    <w:rsid w:val="00BB3A6C"/>
    <w:rsid w:val="00BB48D9"/>
    <w:rsid w:val="00BB6501"/>
    <w:rsid w:val="00BB6831"/>
    <w:rsid w:val="00BB7A39"/>
    <w:rsid w:val="00BC0EC9"/>
    <w:rsid w:val="00BC1C1B"/>
    <w:rsid w:val="00BC2006"/>
    <w:rsid w:val="00BC4F84"/>
    <w:rsid w:val="00BC5E00"/>
    <w:rsid w:val="00BC72FD"/>
    <w:rsid w:val="00BD06BD"/>
    <w:rsid w:val="00BD0D4D"/>
    <w:rsid w:val="00BD0E36"/>
    <w:rsid w:val="00BD250E"/>
    <w:rsid w:val="00BE09A6"/>
    <w:rsid w:val="00BE10A4"/>
    <w:rsid w:val="00BE347F"/>
    <w:rsid w:val="00BE3C18"/>
    <w:rsid w:val="00BE6F02"/>
    <w:rsid w:val="00BF2011"/>
    <w:rsid w:val="00BF2A00"/>
    <w:rsid w:val="00BF2B89"/>
    <w:rsid w:val="00BF363F"/>
    <w:rsid w:val="00BF38B6"/>
    <w:rsid w:val="00BF3F13"/>
    <w:rsid w:val="00BF75B2"/>
    <w:rsid w:val="00C00829"/>
    <w:rsid w:val="00C02A6F"/>
    <w:rsid w:val="00C02FC5"/>
    <w:rsid w:val="00C06ED0"/>
    <w:rsid w:val="00C0731A"/>
    <w:rsid w:val="00C074C6"/>
    <w:rsid w:val="00C0784E"/>
    <w:rsid w:val="00C07E46"/>
    <w:rsid w:val="00C07EF0"/>
    <w:rsid w:val="00C07FC7"/>
    <w:rsid w:val="00C12BB2"/>
    <w:rsid w:val="00C14C76"/>
    <w:rsid w:val="00C163EA"/>
    <w:rsid w:val="00C16D11"/>
    <w:rsid w:val="00C16D65"/>
    <w:rsid w:val="00C170A0"/>
    <w:rsid w:val="00C2106F"/>
    <w:rsid w:val="00C21D46"/>
    <w:rsid w:val="00C22709"/>
    <w:rsid w:val="00C232D3"/>
    <w:rsid w:val="00C24289"/>
    <w:rsid w:val="00C243BB"/>
    <w:rsid w:val="00C250D6"/>
    <w:rsid w:val="00C258AF"/>
    <w:rsid w:val="00C26D59"/>
    <w:rsid w:val="00C2786E"/>
    <w:rsid w:val="00C31346"/>
    <w:rsid w:val="00C31AA2"/>
    <w:rsid w:val="00C31CE3"/>
    <w:rsid w:val="00C34621"/>
    <w:rsid w:val="00C34856"/>
    <w:rsid w:val="00C35B75"/>
    <w:rsid w:val="00C3643B"/>
    <w:rsid w:val="00C37035"/>
    <w:rsid w:val="00C373DE"/>
    <w:rsid w:val="00C37524"/>
    <w:rsid w:val="00C37C05"/>
    <w:rsid w:val="00C40B37"/>
    <w:rsid w:val="00C41FB7"/>
    <w:rsid w:val="00C423B9"/>
    <w:rsid w:val="00C4263F"/>
    <w:rsid w:val="00C42EB6"/>
    <w:rsid w:val="00C42ED8"/>
    <w:rsid w:val="00C43202"/>
    <w:rsid w:val="00C43F71"/>
    <w:rsid w:val="00C44784"/>
    <w:rsid w:val="00C46705"/>
    <w:rsid w:val="00C474FD"/>
    <w:rsid w:val="00C47D27"/>
    <w:rsid w:val="00C52098"/>
    <w:rsid w:val="00C53295"/>
    <w:rsid w:val="00C54376"/>
    <w:rsid w:val="00C56B32"/>
    <w:rsid w:val="00C57A51"/>
    <w:rsid w:val="00C620A0"/>
    <w:rsid w:val="00C62B2C"/>
    <w:rsid w:val="00C65C03"/>
    <w:rsid w:val="00C660CD"/>
    <w:rsid w:val="00C67CE2"/>
    <w:rsid w:val="00C70094"/>
    <w:rsid w:val="00C72396"/>
    <w:rsid w:val="00C7295C"/>
    <w:rsid w:val="00C729AE"/>
    <w:rsid w:val="00C72F6A"/>
    <w:rsid w:val="00C73352"/>
    <w:rsid w:val="00C74803"/>
    <w:rsid w:val="00C74EEC"/>
    <w:rsid w:val="00C75BAE"/>
    <w:rsid w:val="00C76E4D"/>
    <w:rsid w:val="00C76F1C"/>
    <w:rsid w:val="00C7708F"/>
    <w:rsid w:val="00C80218"/>
    <w:rsid w:val="00C804B5"/>
    <w:rsid w:val="00C80680"/>
    <w:rsid w:val="00C80919"/>
    <w:rsid w:val="00C811CD"/>
    <w:rsid w:val="00C83D1C"/>
    <w:rsid w:val="00C8506C"/>
    <w:rsid w:val="00C9056E"/>
    <w:rsid w:val="00C905D1"/>
    <w:rsid w:val="00C90694"/>
    <w:rsid w:val="00C92250"/>
    <w:rsid w:val="00C92D00"/>
    <w:rsid w:val="00C947E7"/>
    <w:rsid w:val="00C96E59"/>
    <w:rsid w:val="00C97CCD"/>
    <w:rsid w:val="00CA070A"/>
    <w:rsid w:val="00CA23DB"/>
    <w:rsid w:val="00CA2713"/>
    <w:rsid w:val="00CA2E17"/>
    <w:rsid w:val="00CA378D"/>
    <w:rsid w:val="00CA4735"/>
    <w:rsid w:val="00CA61CC"/>
    <w:rsid w:val="00CA6B77"/>
    <w:rsid w:val="00CA7469"/>
    <w:rsid w:val="00CA7EF3"/>
    <w:rsid w:val="00CB07C8"/>
    <w:rsid w:val="00CB082C"/>
    <w:rsid w:val="00CB13B9"/>
    <w:rsid w:val="00CB1B2F"/>
    <w:rsid w:val="00CB1F87"/>
    <w:rsid w:val="00CB2472"/>
    <w:rsid w:val="00CB2CD9"/>
    <w:rsid w:val="00CB2DDA"/>
    <w:rsid w:val="00CB5332"/>
    <w:rsid w:val="00CB577F"/>
    <w:rsid w:val="00CB5A2F"/>
    <w:rsid w:val="00CB5C93"/>
    <w:rsid w:val="00CB6936"/>
    <w:rsid w:val="00CC0FC3"/>
    <w:rsid w:val="00CC2B48"/>
    <w:rsid w:val="00CC2C2C"/>
    <w:rsid w:val="00CC3261"/>
    <w:rsid w:val="00CC3524"/>
    <w:rsid w:val="00CC3DAC"/>
    <w:rsid w:val="00CC4D87"/>
    <w:rsid w:val="00CC4E86"/>
    <w:rsid w:val="00CD0BA1"/>
    <w:rsid w:val="00CD26CA"/>
    <w:rsid w:val="00CD44BF"/>
    <w:rsid w:val="00CD513F"/>
    <w:rsid w:val="00CD7E3B"/>
    <w:rsid w:val="00CE406C"/>
    <w:rsid w:val="00CF0AD9"/>
    <w:rsid w:val="00CF1EA5"/>
    <w:rsid w:val="00CF2471"/>
    <w:rsid w:val="00CF34BD"/>
    <w:rsid w:val="00CF3ABD"/>
    <w:rsid w:val="00CF66B4"/>
    <w:rsid w:val="00D013B7"/>
    <w:rsid w:val="00D0382F"/>
    <w:rsid w:val="00D03A55"/>
    <w:rsid w:val="00D04845"/>
    <w:rsid w:val="00D050FD"/>
    <w:rsid w:val="00D0563E"/>
    <w:rsid w:val="00D05B37"/>
    <w:rsid w:val="00D0610A"/>
    <w:rsid w:val="00D062F2"/>
    <w:rsid w:val="00D06463"/>
    <w:rsid w:val="00D06CE9"/>
    <w:rsid w:val="00D07813"/>
    <w:rsid w:val="00D07FD1"/>
    <w:rsid w:val="00D1071A"/>
    <w:rsid w:val="00D109EA"/>
    <w:rsid w:val="00D11ED4"/>
    <w:rsid w:val="00D12240"/>
    <w:rsid w:val="00D12863"/>
    <w:rsid w:val="00D1358D"/>
    <w:rsid w:val="00D15D6B"/>
    <w:rsid w:val="00D20444"/>
    <w:rsid w:val="00D20447"/>
    <w:rsid w:val="00D2138E"/>
    <w:rsid w:val="00D2225C"/>
    <w:rsid w:val="00D231D7"/>
    <w:rsid w:val="00D239E3"/>
    <w:rsid w:val="00D2422A"/>
    <w:rsid w:val="00D24CF3"/>
    <w:rsid w:val="00D2550E"/>
    <w:rsid w:val="00D25EC0"/>
    <w:rsid w:val="00D26577"/>
    <w:rsid w:val="00D27486"/>
    <w:rsid w:val="00D3032F"/>
    <w:rsid w:val="00D321F3"/>
    <w:rsid w:val="00D323D0"/>
    <w:rsid w:val="00D34F33"/>
    <w:rsid w:val="00D368BB"/>
    <w:rsid w:val="00D41D28"/>
    <w:rsid w:val="00D4402B"/>
    <w:rsid w:val="00D44AB2"/>
    <w:rsid w:val="00D45D67"/>
    <w:rsid w:val="00D45FC1"/>
    <w:rsid w:val="00D464AA"/>
    <w:rsid w:val="00D46C62"/>
    <w:rsid w:val="00D46D4A"/>
    <w:rsid w:val="00D46DD7"/>
    <w:rsid w:val="00D506FF"/>
    <w:rsid w:val="00D50D3B"/>
    <w:rsid w:val="00D5259F"/>
    <w:rsid w:val="00D55157"/>
    <w:rsid w:val="00D55517"/>
    <w:rsid w:val="00D56CD0"/>
    <w:rsid w:val="00D57BFF"/>
    <w:rsid w:val="00D60387"/>
    <w:rsid w:val="00D61BC2"/>
    <w:rsid w:val="00D63E6D"/>
    <w:rsid w:val="00D64709"/>
    <w:rsid w:val="00D64CCC"/>
    <w:rsid w:val="00D64DC1"/>
    <w:rsid w:val="00D65A33"/>
    <w:rsid w:val="00D65B2B"/>
    <w:rsid w:val="00D65B57"/>
    <w:rsid w:val="00D6623E"/>
    <w:rsid w:val="00D6697C"/>
    <w:rsid w:val="00D7085D"/>
    <w:rsid w:val="00D71458"/>
    <w:rsid w:val="00D719EB"/>
    <w:rsid w:val="00D71D6C"/>
    <w:rsid w:val="00D72561"/>
    <w:rsid w:val="00D72592"/>
    <w:rsid w:val="00D72D01"/>
    <w:rsid w:val="00D7331D"/>
    <w:rsid w:val="00D74F36"/>
    <w:rsid w:val="00D7545A"/>
    <w:rsid w:val="00D75654"/>
    <w:rsid w:val="00D804BE"/>
    <w:rsid w:val="00D80C3C"/>
    <w:rsid w:val="00D81482"/>
    <w:rsid w:val="00D81FAC"/>
    <w:rsid w:val="00D832CF"/>
    <w:rsid w:val="00D85FA7"/>
    <w:rsid w:val="00D91CB7"/>
    <w:rsid w:val="00D971FF"/>
    <w:rsid w:val="00D97EE8"/>
    <w:rsid w:val="00DA061F"/>
    <w:rsid w:val="00DA11BC"/>
    <w:rsid w:val="00DA2A6F"/>
    <w:rsid w:val="00DA2C2F"/>
    <w:rsid w:val="00DA50A7"/>
    <w:rsid w:val="00DA57EA"/>
    <w:rsid w:val="00DA5C7D"/>
    <w:rsid w:val="00DA6DFC"/>
    <w:rsid w:val="00DA75DA"/>
    <w:rsid w:val="00DB1BDB"/>
    <w:rsid w:val="00DB24B1"/>
    <w:rsid w:val="00DB29C4"/>
    <w:rsid w:val="00DB35EA"/>
    <w:rsid w:val="00DB39EE"/>
    <w:rsid w:val="00DB469A"/>
    <w:rsid w:val="00DB7208"/>
    <w:rsid w:val="00DB78E5"/>
    <w:rsid w:val="00DB792E"/>
    <w:rsid w:val="00DB7CE2"/>
    <w:rsid w:val="00DB7DD4"/>
    <w:rsid w:val="00DC011D"/>
    <w:rsid w:val="00DC14F6"/>
    <w:rsid w:val="00DC3316"/>
    <w:rsid w:val="00DC4815"/>
    <w:rsid w:val="00DC4FB4"/>
    <w:rsid w:val="00DC5157"/>
    <w:rsid w:val="00DC652E"/>
    <w:rsid w:val="00DC6871"/>
    <w:rsid w:val="00DC6B62"/>
    <w:rsid w:val="00DC6DAD"/>
    <w:rsid w:val="00DC709E"/>
    <w:rsid w:val="00DC7277"/>
    <w:rsid w:val="00DD0B0D"/>
    <w:rsid w:val="00DD1F0E"/>
    <w:rsid w:val="00DD25F8"/>
    <w:rsid w:val="00DD2865"/>
    <w:rsid w:val="00DD28A1"/>
    <w:rsid w:val="00DD30B1"/>
    <w:rsid w:val="00DD4DBB"/>
    <w:rsid w:val="00DD7661"/>
    <w:rsid w:val="00DD7BFD"/>
    <w:rsid w:val="00DE014E"/>
    <w:rsid w:val="00DE3556"/>
    <w:rsid w:val="00DE5B7C"/>
    <w:rsid w:val="00DE71BB"/>
    <w:rsid w:val="00DE74A4"/>
    <w:rsid w:val="00DF0059"/>
    <w:rsid w:val="00DF0FA6"/>
    <w:rsid w:val="00DF111E"/>
    <w:rsid w:val="00DF2143"/>
    <w:rsid w:val="00DF2229"/>
    <w:rsid w:val="00DF471C"/>
    <w:rsid w:val="00DF48E8"/>
    <w:rsid w:val="00DF71A7"/>
    <w:rsid w:val="00DF7670"/>
    <w:rsid w:val="00E00942"/>
    <w:rsid w:val="00E01265"/>
    <w:rsid w:val="00E0238D"/>
    <w:rsid w:val="00E02F0B"/>
    <w:rsid w:val="00E031D1"/>
    <w:rsid w:val="00E04751"/>
    <w:rsid w:val="00E05433"/>
    <w:rsid w:val="00E056C0"/>
    <w:rsid w:val="00E10FE5"/>
    <w:rsid w:val="00E11A55"/>
    <w:rsid w:val="00E11E57"/>
    <w:rsid w:val="00E12972"/>
    <w:rsid w:val="00E12A36"/>
    <w:rsid w:val="00E12AC9"/>
    <w:rsid w:val="00E12DDA"/>
    <w:rsid w:val="00E13B16"/>
    <w:rsid w:val="00E13F73"/>
    <w:rsid w:val="00E140D8"/>
    <w:rsid w:val="00E148AE"/>
    <w:rsid w:val="00E171DB"/>
    <w:rsid w:val="00E1755F"/>
    <w:rsid w:val="00E17EBD"/>
    <w:rsid w:val="00E20B99"/>
    <w:rsid w:val="00E22C9A"/>
    <w:rsid w:val="00E23AAC"/>
    <w:rsid w:val="00E24B94"/>
    <w:rsid w:val="00E25F35"/>
    <w:rsid w:val="00E26307"/>
    <w:rsid w:val="00E27D3E"/>
    <w:rsid w:val="00E3013D"/>
    <w:rsid w:val="00E31163"/>
    <w:rsid w:val="00E328A9"/>
    <w:rsid w:val="00E32F6E"/>
    <w:rsid w:val="00E33825"/>
    <w:rsid w:val="00E33B94"/>
    <w:rsid w:val="00E34F31"/>
    <w:rsid w:val="00E359BF"/>
    <w:rsid w:val="00E409D3"/>
    <w:rsid w:val="00E40B6B"/>
    <w:rsid w:val="00E40CE9"/>
    <w:rsid w:val="00E42C55"/>
    <w:rsid w:val="00E43185"/>
    <w:rsid w:val="00E44913"/>
    <w:rsid w:val="00E455CF"/>
    <w:rsid w:val="00E46468"/>
    <w:rsid w:val="00E46C89"/>
    <w:rsid w:val="00E5061C"/>
    <w:rsid w:val="00E51190"/>
    <w:rsid w:val="00E52876"/>
    <w:rsid w:val="00E53EB7"/>
    <w:rsid w:val="00E553DF"/>
    <w:rsid w:val="00E55778"/>
    <w:rsid w:val="00E578B7"/>
    <w:rsid w:val="00E606DD"/>
    <w:rsid w:val="00E616F3"/>
    <w:rsid w:val="00E61740"/>
    <w:rsid w:val="00E61D67"/>
    <w:rsid w:val="00E6241E"/>
    <w:rsid w:val="00E630D7"/>
    <w:rsid w:val="00E6324C"/>
    <w:rsid w:val="00E63330"/>
    <w:rsid w:val="00E63532"/>
    <w:rsid w:val="00E64C06"/>
    <w:rsid w:val="00E655C1"/>
    <w:rsid w:val="00E66370"/>
    <w:rsid w:val="00E6756D"/>
    <w:rsid w:val="00E67F5C"/>
    <w:rsid w:val="00E70083"/>
    <w:rsid w:val="00E702D0"/>
    <w:rsid w:val="00E705BC"/>
    <w:rsid w:val="00E70EFD"/>
    <w:rsid w:val="00E71F16"/>
    <w:rsid w:val="00E72A77"/>
    <w:rsid w:val="00E73048"/>
    <w:rsid w:val="00E731B3"/>
    <w:rsid w:val="00E7337E"/>
    <w:rsid w:val="00E7537D"/>
    <w:rsid w:val="00E75AB7"/>
    <w:rsid w:val="00E766B3"/>
    <w:rsid w:val="00E8098F"/>
    <w:rsid w:val="00E811C9"/>
    <w:rsid w:val="00E813CA"/>
    <w:rsid w:val="00E81998"/>
    <w:rsid w:val="00E83578"/>
    <w:rsid w:val="00E85D56"/>
    <w:rsid w:val="00E86831"/>
    <w:rsid w:val="00E87B84"/>
    <w:rsid w:val="00E87ED0"/>
    <w:rsid w:val="00E9077C"/>
    <w:rsid w:val="00E90AF7"/>
    <w:rsid w:val="00E91913"/>
    <w:rsid w:val="00E922D7"/>
    <w:rsid w:val="00E936C1"/>
    <w:rsid w:val="00E93DA2"/>
    <w:rsid w:val="00E941DD"/>
    <w:rsid w:val="00E959FC"/>
    <w:rsid w:val="00E96D93"/>
    <w:rsid w:val="00E97197"/>
    <w:rsid w:val="00EA0070"/>
    <w:rsid w:val="00EA03AB"/>
    <w:rsid w:val="00EA0767"/>
    <w:rsid w:val="00EA0C23"/>
    <w:rsid w:val="00EA32DF"/>
    <w:rsid w:val="00EA47E1"/>
    <w:rsid w:val="00EA4A50"/>
    <w:rsid w:val="00EA5117"/>
    <w:rsid w:val="00EA775D"/>
    <w:rsid w:val="00EA77D5"/>
    <w:rsid w:val="00EA7FED"/>
    <w:rsid w:val="00EB1BF4"/>
    <w:rsid w:val="00EB1FE4"/>
    <w:rsid w:val="00EB2702"/>
    <w:rsid w:val="00EB357E"/>
    <w:rsid w:val="00EB7222"/>
    <w:rsid w:val="00EB73E4"/>
    <w:rsid w:val="00EB7CFA"/>
    <w:rsid w:val="00EC0F3F"/>
    <w:rsid w:val="00EC158A"/>
    <w:rsid w:val="00EC16CD"/>
    <w:rsid w:val="00EC1704"/>
    <w:rsid w:val="00EC17EC"/>
    <w:rsid w:val="00EC48C9"/>
    <w:rsid w:val="00EC55B3"/>
    <w:rsid w:val="00EC590C"/>
    <w:rsid w:val="00EC5A75"/>
    <w:rsid w:val="00EC756E"/>
    <w:rsid w:val="00EC7969"/>
    <w:rsid w:val="00ED07FA"/>
    <w:rsid w:val="00ED0E2B"/>
    <w:rsid w:val="00ED6775"/>
    <w:rsid w:val="00ED7308"/>
    <w:rsid w:val="00EE0261"/>
    <w:rsid w:val="00EE05B3"/>
    <w:rsid w:val="00EE19C1"/>
    <w:rsid w:val="00EE1E81"/>
    <w:rsid w:val="00EE1EF6"/>
    <w:rsid w:val="00EE31B4"/>
    <w:rsid w:val="00EE44BD"/>
    <w:rsid w:val="00EE5F1F"/>
    <w:rsid w:val="00EF2D1C"/>
    <w:rsid w:val="00EF37A5"/>
    <w:rsid w:val="00EF3A43"/>
    <w:rsid w:val="00EF48B2"/>
    <w:rsid w:val="00EF528A"/>
    <w:rsid w:val="00EF5B2A"/>
    <w:rsid w:val="00F011DE"/>
    <w:rsid w:val="00F01A61"/>
    <w:rsid w:val="00F03433"/>
    <w:rsid w:val="00F0375B"/>
    <w:rsid w:val="00F0556B"/>
    <w:rsid w:val="00F0606E"/>
    <w:rsid w:val="00F0667A"/>
    <w:rsid w:val="00F0684A"/>
    <w:rsid w:val="00F1066B"/>
    <w:rsid w:val="00F10F6F"/>
    <w:rsid w:val="00F12138"/>
    <w:rsid w:val="00F150E2"/>
    <w:rsid w:val="00F17807"/>
    <w:rsid w:val="00F211D0"/>
    <w:rsid w:val="00F22386"/>
    <w:rsid w:val="00F22BAB"/>
    <w:rsid w:val="00F23238"/>
    <w:rsid w:val="00F24091"/>
    <w:rsid w:val="00F24727"/>
    <w:rsid w:val="00F251E3"/>
    <w:rsid w:val="00F26EB1"/>
    <w:rsid w:val="00F27634"/>
    <w:rsid w:val="00F3118B"/>
    <w:rsid w:val="00F3186C"/>
    <w:rsid w:val="00F325D5"/>
    <w:rsid w:val="00F325DD"/>
    <w:rsid w:val="00F32FA5"/>
    <w:rsid w:val="00F34A76"/>
    <w:rsid w:val="00F34C75"/>
    <w:rsid w:val="00F3634C"/>
    <w:rsid w:val="00F3690A"/>
    <w:rsid w:val="00F36BDB"/>
    <w:rsid w:val="00F40212"/>
    <w:rsid w:val="00F4096D"/>
    <w:rsid w:val="00F41A32"/>
    <w:rsid w:val="00F42178"/>
    <w:rsid w:val="00F4280B"/>
    <w:rsid w:val="00F42820"/>
    <w:rsid w:val="00F44D87"/>
    <w:rsid w:val="00F45329"/>
    <w:rsid w:val="00F45743"/>
    <w:rsid w:val="00F4631A"/>
    <w:rsid w:val="00F463D0"/>
    <w:rsid w:val="00F46D19"/>
    <w:rsid w:val="00F47E48"/>
    <w:rsid w:val="00F5108F"/>
    <w:rsid w:val="00F53834"/>
    <w:rsid w:val="00F54E0B"/>
    <w:rsid w:val="00F54E7D"/>
    <w:rsid w:val="00F55E4C"/>
    <w:rsid w:val="00F60075"/>
    <w:rsid w:val="00F60388"/>
    <w:rsid w:val="00F615EC"/>
    <w:rsid w:val="00F63132"/>
    <w:rsid w:val="00F64FB4"/>
    <w:rsid w:val="00F71E9D"/>
    <w:rsid w:val="00F72342"/>
    <w:rsid w:val="00F74169"/>
    <w:rsid w:val="00F74A91"/>
    <w:rsid w:val="00F74ABA"/>
    <w:rsid w:val="00F76B75"/>
    <w:rsid w:val="00F77B3F"/>
    <w:rsid w:val="00F808CE"/>
    <w:rsid w:val="00F80DB3"/>
    <w:rsid w:val="00F81E87"/>
    <w:rsid w:val="00F844D9"/>
    <w:rsid w:val="00F84B58"/>
    <w:rsid w:val="00F90CCE"/>
    <w:rsid w:val="00F90E0D"/>
    <w:rsid w:val="00F93A97"/>
    <w:rsid w:val="00F96183"/>
    <w:rsid w:val="00F96362"/>
    <w:rsid w:val="00F96590"/>
    <w:rsid w:val="00F96795"/>
    <w:rsid w:val="00F9768C"/>
    <w:rsid w:val="00FA00BD"/>
    <w:rsid w:val="00FA145B"/>
    <w:rsid w:val="00FA1F83"/>
    <w:rsid w:val="00FA254F"/>
    <w:rsid w:val="00FA3675"/>
    <w:rsid w:val="00FA79A6"/>
    <w:rsid w:val="00FB00CA"/>
    <w:rsid w:val="00FB1A1F"/>
    <w:rsid w:val="00FB1F82"/>
    <w:rsid w:val="00FB2918"/>
    <w:rsid w:val="00FB452C"/>
    <w:rsid w:val="00FB69F0"/>
    <w:rsid w:val="00FB760C"/>
    <w:rsid w:val="00FB795E"/>
    <w:rsid w:val="00FB7BA1"/>
    <w:rsid w:val="00FC280F"/>
    <w:rsid w:val="00FC4BB9"/>
    <w:rsid w:val="00FC7601"/>
    <w:rsid w:val="00FC7D23"/>
    <w:rsid w:val="00FC7F60"/>
    <w:rsid w:val="00FD259E"/>
    <w:rsid w:val="00FD3AD0"/>
    <w:rsid w:val="00FD4F38"/>
    <w:rsid w:val="00FD6016"/>
    <w:rsid w:val="00FD7AE7"/>
    <w:rsid w:val="00FD7B1B"/>
    <w:rsid w:val="00FE0AB2"/>
    <w:rsid w:val="00FE1283"/>
    <w:rsid w:val="00FE317E"/>
    <w:rsid w:val="00FE3B0A"/>
    <w:rsid w:val="00FE632C"/>
    <w:rsid w:val="00FE7397"/>
    <w:rsid w:val="00FF0634"/>
    <w:rsid w:val="00FF0EFC"/>
    <w:rsid w:val="00FF1056"/>
    <w:rsid w:val="00FF228A"/>
    <w:rsid w:val="00FF243C"/>
    <w:rsid w:val="00FF3429"/>
    <w:rsid w:val="00FF5077"/>
    <w:rsid w:val="00FF7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6B3A9"/>
  <w15:docId w15:val="{397706AA-18D6-4C61-8835-157BC248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tabs>
        <w:tab w:val="num" w:pos="432"/>
      </w:tabs>
      <w:ind w:left="432" w:hanging="432"/>
      <w:outlineLvl w:val="0"/>
    </w:pPr>
    <w:rPr>
      <w:b/>
    </w:rPr>
  </w:style>
  <w:style w:type="paragraph" w:styleId="Titolo2">
    <w:name w:val="heading 2"/>
    <w:basedOn w:val="Normale"/>
    <w:next w:val="Normale"/>
    <w:qFormat/>
    <w:pPr>
      <w:keepNext/>
      <w:tabs>
        <w:tab w:val="num" w:pos="576"/>
      </w:tabs>
      <w:ind w:left="576" w:hanging="576"/>
      <w:jc w:val="both"/>
      <w:outlineLvl w:val="1"/>
    </w:pPr>
    <w:rPr>
      <w:b/>
    </w:rPr>
  </w:style>
  <w:style w:type="paragraph" w:styleId="Titolo3">
    <w:name w:val="heading 3"/>
    <w:basedOn w:val="Normale"/>
    <w:next w:val="Normale"/>
    <w:qFormat/>
    <w:pPr>
      <w:keepNext/>
      <w:tabs>
        <w:tab w:val="num" w:pos="720"/>
      </w:tabs>
      <w:ind w:left="720" w:hanging="720"/>
      <w:outlineLvl w:val="2"/>
    </w:pPr>
    <w:rPr>
      <w:b/>
      <w:sz w:val="24"/>
    </w:rPr>
  </w:style>
  <w:style w:type="paragraph" w:styleId="Titolo4">
    <w:name w:val="heading 4"/>
    <w:basedOn w:val="Normale"/>
    <w:next w:val="Normale"/>
    <w:qFormat/>
    <w:pPr>
      <w:keepNext/>
      <w:tabs>
        <w:tab w:val="num" w:pos="864"/>
      </w:tabs>
      <w:ind w:left="864" w:hanging="864"/>
      <w:jc w:val="both"/>
      <w:outlineLvl w:val="3"/>
    </w:pPr>
    <w:rPr>
      <w:b/>
      <w:sz w:val="24"/>
    </w:rPr>
  </w:style>
  <w:style w:type="paragraph" w:styleId="Titolo5">
    <w:name w:val="heading 5"/>
    <w:basedOn w:val="Normale"/>
    <w:next w:val="Normale"/>
    <w:qFormat/>
    <w:pPr>
      <w:keepNext/>
      <w:tabs>
        <w:tab w:val="num" w:pos="1008"/>
      </w:tabs>
      <w:ind w:left="1008" w:hanging="1008"/>
      <w:jc w:val="both"/>
      <w:outlineLvl w:val="4"/>
    </w:pPr>
    <w:rPr>
      <w:i/>
      <w:sz w:val="24"/>
    </w:rPr>
  </w:style>
  <w:style w:type="paragraph" w:styleId="Titolo6">
    <w:name w:val="heading 6"/>
    <w:basedOn w:val="Normale"/>
    <w:next w:val="Normale"/>
    <w:qFormat/>
    <w:pPr>
      <w:keepNext/>
      <w:tabs>
        <w:tab w:val="num" w:pos="1152"/>
      </w:tabs>
      <w:ind w:left="1152" w:hanging="1152"/>
      <w:jc w:val="both"/>
      <w:outlineLvl w:val="5"/>
    </w:pPr>
    <w:rPr>
      <w:sz w:val="24"/>
    </w:rPr>
  </w:style>
  <w:style w:type="paragraph" w:styleId="Titolo7">
    <w:name w:val="heading 7"/>
    <w:basedOn w:val="Normale"/>
    <w:next w:val="Normale"/>
    <w:qFormat/>
    <w:pPr>
      <w:keepNext/>
      <w:tabs>
        <w:tab w:val="num" w:pos="1296"/>
      </w:tabs>
      <w:ind w:left="1296" w:hanging="1296"/>
      <w:jc w:val="both"/>
      <w:outlineLvl w:val="6"/>
    </w:pPr>
    <w:rPr>
      <w:sz w:val="24"/>
      <w:u w:val="single"/>
    </w:rPr>
  </w:style>
  <w:style w:type="paragraph" w:styleId="Titolo8">
    <w:name w:val="heading 8"/>
    <w:basedOn w:val="Normale"/>
    <w:next w:val="Normale"/>
    <w:qFormat/>
    <w:pPr>
      <w:keepNext/>
      <w:tabs>
        <w:tab w:val="num" w:pos="1440"/>
      </w:tabs>
      <w:ind w:firstLine="708"/>
      <w:jc w:val="both"/>
      <w:outlineLvl w:val="7"/>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6z0">
    <w:name w:val="WW8Num6z0"/>
    <w:rPr>
      <w:rFonts w:ascii="Times New Roman" w:hAnsi="Times New Roman"/>
      <w:b w:val="0"/>
      <w:i w:val="0"/>
      <w:sz w:val="24"/>
      <w:u w:val="none"/>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b w:val="0"/>
      <w:i w:val="0"/>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1z0">
    <w:name w:val="WW8Num21z0"/>
    <w:rPr>
      <w:rFonts w:ascii="Times New Roman" w:hAnsi="Times New Roman"/>
      <w:b w:val="0"/>
      <w:i w:val="0"/>
      <w:sz w:val="24"/>
      <w:szCs w:val="24"/>
    </w:rPr>
  </w:style>
  <w:style w:type="character" w:customStyle="1" w:styleId="WW8Num23z0">
    <w:name w:val="WW8Num23z0"/>
    <w:rPr>
      <w:b w:val="0"/>
      <w:i w:val="0"/>
    </w:rPr>
  </w:style>
  <w:style w:type="character" w:customStyle="1" w:styleId="WW8Num25z0">
    <w:name w:val="WW8Num25z0"/>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rPr>
  </w:style>
  <w:style w:type="character" w:customStyle="1" w:styleId="WW8Num29z0">
    <w:name w:val="WW8Num29z0"/>
    <w:rPr>
      <w:b w:val="0"/>
      <w:i w:val="0"/>
    </w:rPr>
  </w:style>
  <w:style w:type="character" w:customStyle="1" w:styleId="WW8Num30z0">
    <w:name w:val="WW8Num30z0"/>
    <w:rPr>
      <w:rFonts w:ascii="Symbol" w:hAnsi="Symbol"/>
    </w:rPr>
  </w:style>
  <w:style w:type="character" w:customStyle="1" w:styleId="WW8Num34z0">
    <w:name w:val="WW8Num34z0"/>
    <w:rPr>
      <w:rFonts w:ascii="Symbol" w:hAnsi="Symbol"/>
    </w:rPr>
  </w:style>
  <w:style w:type="character" w:customStyle="1" w:styleId="WW8Num36z0">
    <w:name w:val="WW8Num36z0"/>
    <w:rPr>
      <w:rFonts w:ascii="Symbol" w:hAnsi="Symbol"/>
    </w:rPr>
  </w:style>
  <w:style w:type="character" w:customStyle="1" w:styleId="WW8Num38z0">
    <w:name w:val="WW8Num38z0"/>
    <w:rPr>
      <w:b/>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Symbol" w:hAnsi="Symbol"/>
    </w:rPr>
  </w:style>
  <w:style w:type="character" w:customStyle="1" w:styleId="WW8Num43z0">
    <w:name w:val="WW8Num43z0"/>
    <w:rPr>
      <w:rFonts w:ascii="Symbol" w:hAnsi="Symbol"/>
    </w:rPr>
  </w:style>
  <w:style w:type="character" w:customStyle="1" w:styleId="WW8Num44z0">
    <w:name w:val="WW8Num44z0"/>
    <w:rPr>
      <w:rFonts w:ascii="Times New Roman" w:hAnsi="Times New Roman"/>
      <w:b w:val="0"/>
      <w:i w:val="0"/>
      <w:sz w:val="24"/>
      <w:szCs w:val="24"/>
    </w:rPr>
  </w:style>
  <w:style w:type="character" w:customStyle="1" w:styleId="WW8NumSt1z0">
    <w:name w:val="WW8NumSt1z0"/>
    <w:rPr>
      <w:rFonts w:ascii="Symbol" w:hAnsi="Symbol"/>
    </w:rPr>
  </w:style>
  <w:style w:type="character" w:customStyle="1" w:styleId="WW8NumSt36z0">
    <w:name w:val="WW8NumSt36z0"/>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styleId="Corpotesto">
    <w:name w:val="Body Text"/>
    <w:basedOn w:val="Normale"/>
    <w:rPr>
      <w:sz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pPr>
      <w:jc w:val="both"/>
    </w:pPr>
  </w:style>
  <w:style w:type="paragraph" w:customStyle="1" w:styleId="Corpodeltesto31">
    <w:name w:val="Corpo del testo 31"/>
    <w:basedOn w:val="Normale"/>
    <w:rPr>
      <w:b/>
      <w:sz w:val="24"/>
    </w:rPr>
  </w:style>
  <w:style w:type="paragraph" w:customStyle="1" w:styleId="Corpodeltesto210">
    <w:name w:val="Corpo del testo 21"/>
    <w:basedOn w:val="Normale"/>
    <w:pPr>
      <w:jc w:val="both"/>
    </w:pPr>
    <w:rPr>
      <w:sz w:val="24"/>
    </w:rPr>
  </w:style>
  <w:style w:type="paragraph" w:styleId="Rientrocorpodeltesto">
    <w:name w:val="Body Text Indent"/>
    <w:basedOn w:val="Normale"/>
    <w:pPr>
      <w:ind w:left="283"/>
      <w:jc w:val="both"/>
    </w:pPr>
    <w:rPr>
      <w:sz w:val="24"/>
    </w:rPr>
  </w:style>
  <w:style w:type="paragraph" w:customStyle="1" w:styleId="Contenutocornice">
    <w:name w:val="Contenuto cornice"/>
    <w:basedOn w:val="Corpotesto"/>
  </w:style>
  <w:style w:type="paragraph" w:styleId="Corpodeltesto2">
    <w:name w:val="Body Text 2"/>
    <w:basedOn w:val="Normale"/>
    <w:rsid w:val="003347CF"/>
    <w:pPr>
      <w:spacing w:after="120" w:line="480" w:lineRule="auto"/>
    </w:pPr>
  </w:style>
  <w:style w:type="character" w:styleId="Rimandocommento">
    <w:name w:val="annotation reference"/>
    <w:semiHidden/>
    <w:rsid w:val="00B4365E"/>
    <w:rPr>
      <w:sz w:val="16"/>
      <w:szCs w:val="16"/>
    </w:rPr>
  </w:style>
  <w:style w:type="paragraph" w:styleId="Testocommento">
    <w:name w:val="annotation text"/>
    <w:basedOn w:val="Normale"/>
    <w:semiHidden/>
    <w:rsid w:val="00B4365E"/>
  </w:style>
  <w:style w:type="paragraph" w:styleId="Soggettocommento">
    <w:name w:val="annotation subject"/>
    <w:basedOn w:val="Testocommento"/>
    <w:next w:val="Testocommento"/>
    <w:semiHidden/>
    <w:rsid w:val="00B4365E"/>
    <w:rPr>
      <w:b/>
      <w:bCs/>
    </w:rPr>
  </w:style>
  <w:style w:type="paragraph" w:styleId="Testofumetto">
    <w:name w:val="Balloon Text"/>
    <w:basedOn w:val="Normale"/>
    <w:semiHidden/>
    <w:rsid w:val="00B4365E"/>
    <w:rPr>
      <w:rFonts w:ascii="Tahoma" w:hAnsi="Tahoma" w:cs="Tahoma"/>
      <w:sz w:val="16"/>
      <w:szCs w:val="16"/>
    </w:rPr>
  </w:style>
  <w:style w:type="table" w:styleId="Grigliatabella">
    <w:name w:val="Table Grid"/>
    <w:basedOn w:val="Tabellanormale"/>
    <w:uiPriority w:val="39"/>
    <w:rsid w:val="00385E3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e"/>
    <w:rsid w:val="003728D4"/>
    <w:pPr>
      <w:suppressAutoHyphens w:val="0"/>
      <w:spacing w:after="160" w:line="240" w:lineRule="exact"/>
      <w:jc w:val="both"/>
    </w:pPr>
    <w:rPr>
      <w:rFonts w:ascii="Tahoma" w:hAnsi="Tahoma"/>
      <w:lang w:val="en-US" w:eastAsia="en-US"/>
    </w:rPr>
  </w:style>
  <w:style w:type="paragraph" w:customStyle="1" w:styleId="Default">
    <w:name w:val="Default"/>
    <w:rsid w:val="00A96C35"/>
    <w:pPr>
      <w:autoSpaceDE w:val="0"/>
      <w:autoSpaceDN w:val="0"/>
      <w:adjustRightInd w:val="0"/>
    </w:pPr>
    <w:rPr>
      <w:rFonts w:ascii="Calibri" w:hAnsi="Calibri" w:cs="Calibri"/>
      <w:color w:val="000000"/>
      <w:sz w:val="24"/>
      <w:szCs w:val="24"/>
    </w:rPr>
  </w:style>
  <w:style w:type="paragraph" w:styleId="Paragrafoelenco">
    <w:name w:val="List Paragraph"/>
    <w:basedOn w:val="Normale"/>
    <w:link w:val="ParagrafoelencoCarattere"/>
    <w:uiPriority w:val="34"/>
    <w:qFormat/>
    <w:rsid w:val="00CA378D"/>
    <w:pPr>
      <w:ind w:left="708"/>
    </w:pPr>
  </w:style>
  <w:style w:type="paragraph" w:customStyle="1" w:styleId="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w:basedOn w:val="Normale"/>
    <w:rsid w:val="001E7F31"/>
    <w:pPr>
      <w:suppressAutoHyphens w:val="0"/>
      <w:spacing w:after="160" w:line="240" w:lineRule="exact"/>
      <w:jc w:val="both"/>
    </w:pPr>
    <w:rPr>
      <w:rFonts w:ascii="Tahoma" w:hAnsi="Tahoma"/>
      <w:lang w:val="en-US" w:eastAsia="en-US"/>
    </w:rPr>
  </w:style>
  <w:style w:type="character" w:styleId="Collegamentoipertestuale">
    <w:name w:val="Hyperlink"/>
    <w:rsid w:val="00865DC0"/>
    <w:rPr>
      <w:color w:val="0000FF"/>
      <w:u w:val="single"/>
    </w:rPr>
  </w:style>
  <w:style w:type="character" w:styleId="Collegamentovisitato">
    <w:name w:val="FollowedHyperlink"/>
    <w:rsid w:val="00865DC0"/>
    <w:rPr>
      <w:color w:val="800080"/>
      <w:u w:val="single"/>
    </w:rPr>
  </w:style>
  <w:style w:type="paragraph" w:customStyle="1" w:styleId="CarattereCarattereCarattere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Carattere Carattere Carattere"/>
    <w:basedOn w:val="Normale"/>
    <w:rsid w:val="00566D90"/>
    <w:pPr>
      <w:suppressAutoHyphens w:val="0"/>
      <w:spacing w:after="160" w:line="240" w:lineRule="exact"/>
      <w:jc w:val="both"/>
    </w:pPr>
    <w:rPr>
      <w:rFonts w:ascii="Tahoma" w:hAnsi="Tahoma"/>
      <w:lang w:val="en-US" w:eastAsia="en-US"/>
    </w:rPr>
  </w:style>
  <w:style w:type="paragraph" w:styleId="Testonotaapidipagina">
    <w:name w:val="footnote text"/>
    <w:basedOn w:val="Normale"/>
    <w:link w:val="TestonotaapidipaginaCarattere"/>
    <w:uiPriority w:val="99"/>
    <w:semiHidden/>
    <w:unhideWhenUsed/>
    <w:rsid w:val="00E056C0"/>
  </w:style>
  <w:style w:type="character" w:customStyle="1" w:styleId="TestonotaapidipaginaCarattere">
    <w:name w:val="Testo nota a piè di pagina Carattere"/>
    <w:link w:val="Testonotaapidipagina"/>
    <w:uiPriority w:val="99"/>
    <w:semiHidden/>
    <w:rsid w:val="00E056C0"/>
    <w:rPr>
      <w:lang w:eastAsia="ar-SA"/>
    </w:rPr>
  </w:style>
  <w:style w:type="character" w:styleId="Rimandonotaapidipagina">
    <w:name w:val="footnote reference"/>
    <w:uiPriority w:val="99"/>
    <w:semiHidden/>
    <w:unhideWhenUsed/>
    <w:rsid w:val="00E056C0"/>
    <w:rPr>
      <w:vertAlign w:val="superscript"/>
    </w:rPr>
  </w:style>
  <w:style w:type="paragraph" w:styleId="Revisione">
    <w:name w:val="Revision"/>
    <w:hidden/>
    <w:uiPriority w:val="99"/>
    <w:semiHidden/>
    <w:rsid w:val="00E05433"/>
    <w:rPr>
      <w:lang w:eastAsia="ar-SA"/>
    </w:rPr>
  </w:style>
  <w:style w:type="character" w:customStyle="1" w:styleId="ParagrafoelencoCarattere">
    <w:name w:val="Paragrafo elenco Carattere"/>
    <w:link w:val="Paragrafoelenco"/>
    <w:uiPriority w:val="34"/>
    <w:locked/>
    <w:rsid w:val="000546DD"/>
    <w:rPr>
      <w:lang w:eastAsia="ar-SA"/>
    </w:rPr>
  </w:style>
  <w:style w:type="character" w:styleId="CitazioneHTML">
    <w:name w:val="HTML Cite"/>
    <w:uiPriority w:val="99"/>
    <w:semiHidden/>
    <w:unhideWhenUsed/>
    <w:rsid w:val="000546DD"/>
    <w:rPr>
      <w:i/>
      <w:iCs/>
    </w:rPr>
  </w:style>
  <w:style w:type="paragraph" w:customStyle="1" w:styleId="Standard">
    <w:name w:val="Standard"/>
    <w:rsid w:val="00FE632C"/>
    <w:pPr>
      <w:suppressAutoHyphens/>
      <w:autoSpaceDN w:val="0"/>
      <w:spacing w:line="276" w:lineRule="auto"/>
      <w:jc w:val="both"/>
      <w:textAlignment w:val="baseline"/>
    </w:pPr>
    <w:rPr>
      <w:kern w:val="3"/>
      <w:sz w:val="24"/>
      <w:szCs w:val="22"/>
      <w:lang w:eastAsia="en-US"/>
    </w:rPr>
  </w:style>
  <w:style w:type="paragraph" w:customStyle="1" w:styleId="Textbody">
    <w:name w:val="Text body"/>
    <w:basedOn w:val="Standard"/>
    <w:rsid w:val="00895C6A"/>
    <w:pPr>
      <w:widowControl w:val="0"/>
      <w:spacing w:after="120" w:line="259" w:lineRule="exact"/>
      <w:jc w:val="left"/>
    </w:pPr>
    <w:rPr>
      <w:rFonts w:eastAsia="Lucida Sans Unicode" w:cs="Mangal"/>
      <w:szCs w:val="24"/>
      <w:lang w:val="en-US" w:eastAsia="zh-CN" w:bidi="hi-IN"/>
    </w:rPr>
  </w:style>
  <w:style w:type="paragraph" w:customStyle="1" w:styleId="Corpodeltesto32">
    <w:name w:val="Corpo del testo 32"/>
    <w:basedOn w:val="Normale"/>
    <w:rsid w:val="00A82BB6"/>
    <w:rPr>
      <w:b/>
      <w:sz w:val="24"/>
    </w:rPr>
  </w:style>
  <w:style w:type="character" w:styleId="Enfasicorsivo">
    <w:name w:val="Emphasis"/>
    <w:basedOn w:val="Carpredefinitoparagrafo"/>
    <w:uiPriority w:val="20"/>
    <w:qFormat/>
    <w:rsid w:val="00791155"/>
    <w:rPr>
      <w:i/>
      <w:iCs/>
    </w:rPr>
  </w:style>
  <w:style w:type="paragraph" w:customStyle="1" w:styleId="xcorpodeltesto21">
    <w:name w:val="x_corpodeltesto21"/>
    <w:basedOn w:val="Normale"/>
    <w:rsid w:val="000E3089"/>
    <w:pPr>
      <w:suppressAutoHyphens w:val="0"/>
      <w:spacing w:before="100" w:beforeAutospacing="1" w:after="100" w:afterAutospacing="1"/>
    </w:pPr>
    <w:rPr>
      <w:sz w:val="24"/>
      <w:szCs w:val="24"/>
      <w:lang w:eastAsia="it-IT"/>
    </w:rPr>
  </w:style>
  <w:style w:type="table" w:customStyle="1" w:styleId="TableNormal">
    <w:name w:val="Table Normal"/>
    <w:uiPriority w:val="2"/>
    <w:semiHidden/>
    <w:unhideWhenUsed/>
    <w:qFormat/>
    <w:rsid w:val="00BF36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F363F"/>
    <w:pPr>
      <w:widowControl w:val="0"/>
      <w:suppressAutoHyphens w:val="0"/>
      <w:autoSpaceDE w:val="0"/>
      <w:autoSpaceDN w:val="0"/>
      <w:spacing w:line="234" w:lineRule="exact"/>
      <w:ind w:left="227"/>
    </w:pPr>
    <w:rPr>
      <w:sz w:val="22"/>
      <w:szCs w:val="22"/>
      <w:lang w:eastAsia="en-US"/>
    </w:rPr>
  </w:style>
  <w:style w:type="character" w:styleId="Menzionenonrisolta">
    <w:name w:val="Unresolved Mention"/>
    <w:basedOn w:val="Carpredefinitoparagrafo"/>
    <w:uiPriority w:val="99"/>
    <w:semiHidden/>
    <w:unhideWhenUsed/>
    <w:rsid w:val="00BC2006"/>
    <w:rPr>
      <w:color w:val="605E5C"/>
      <w:shd w:val="clear" w:color="auto" w:fill="E1DFDD"/>
    </w:rPr>
  </w:style>
  <w:style w:type="character" w:customStyle="1" w:styleId="PidipaginaCarattere">
    <w:name w:val="Piè di pagina Carattere"/>
    <w:basedOn w:val="Carpredefinitoparagrafo"/>
    <w:link w:val="Pidipagina"/>
    <w:uiPriority w:val="99"/>
    <w:rsid w:val="00E140D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008">
      <w:bodyDiv w:val="1"/>
      <w:marLeft w:val="0"/>
      <w:marRight w:val="0"/>
      <w:marTop w:val="0"/>
      <w:marBottom w:val="0"/>
      <w:divBdr>
        <w:top w:val="none" w:sz="0" w:space="0" w:color="auto"/>
        <w:left w:val="none" w:sz="0" w:space="0" w:color="auto"/>
        <w:bottom w:val="none" w:sz="0" w:space="0" w:color="auto"/>
        <w:right w:val="none" w:sz="0" w:space="0" w:color="auto"/>
      </w:divBdr>
    </w:div>
    <w:div w:id="28728083">
      <w:bodyDiv w:val="1"/>
      <w:marLeft w:val="0"/>
      <w:marRight w:val="0"/>
      <w:marTop w:val="0"/>
      <w:marBottom w:val="0"/>
      <w:divBdr>
        <w:top w:val="none" w:sz="0" w:space="0" w:color="auto"/>
        <w:left w:val="none" w:sz="0" w:space="0" w:color="auto"/>
        <w:bottom w:val="none" w:sz="0" w:space="0" w:color="auto"/>
        <w:right w:val="none" w:sz="0" w:space="0" w:color="auto"/>
      </w:divBdr>
    </w:div>
    <w:div w:id="183444881">
      <w:bodyDiv w:val="1"/>
      <w:marLeft w:val="0"/>
      <w:marRight w:val="0"/>
      <w:marTop w:val="0"/>
      <w:marBottom w:val="0"/>
      <w:divBdr>
        <w:top w:val="none" w:sz="0" w:space="0" w:color="auto"/>
        <w:left w:val="none" w:sz="0" w:space="0" w:color="auto"/>
        <w:bottom w:val="none" w:sz="0" w:space="0" w:color="auto"/>
        <w:right w:val="none" w:sz="0" w:space="0" w:color="auto"/>
      </w:divBdr>
    </w:div>
    <w:div w:id="200364732">
      <w:bodyDiv w:val="1"/>
      <w:marLeft w:val="0"/>
      <w:marRight w:val="0"/>
      <w:marTop w:val="0"/>
      <w:marBottom w:val="0"/>
      <w:divBdr>
        <w:top w:val="none" w:sz="0" w:space="0" w:color="auto"/>
        <w:left w:val="none" w:sz="0" w:space="0" w:color="auto"/>
        <w:bottom w:val="none" w:sz="0" w:space="0" w:color="auto"/>
        <w:right w:val="none" w:sz="0" w:space="0" w:color="auto"/>
      </w:divBdr>
    </w:div>
    <w:div w:id="490948092">
      <w:bodyDiv w:val="1"/>
      <w:marLeft w:val="0"/>
      <w:marRight w:val="0"/>
      <w:marTop w:val="0"/>
      <w:marBottom w:val="0"/>
      <w:divBdr>
        <w:top w:val="none" w:sz="0" w:space="0" w:color="auto"/>
        <w:left w:val="none" w:sz="0" w:space="0" w:color="auto"/>
        <w:bottom w:val="none" w:sz="0" w:space="0" w:color="auto"/>
        <w:right w:val="none" w:sz="0" w:space="0" w:color="auto"/>
      </w:divBdr>
    </w:div>
    <w:div w:id="569314158">
      <w:bodyDiv w:val="1"/>
      <w:marLeft w:val="0"/>
      <w:marRight w:val="0"/>
      <w:marTop w:val="0"/>
      <w:marBottom w:val="0"/>
      <w:divBdr>
        <w:top w:val="none" w:sz="0" w:space="0" w:color="auto"/>
        <w:left w:val="none" w:sz="0" w:space="0" w:color="auto"/>
        <w:bottom w:val="none" w:sz="0" w:space="0" w:color="auto"/>
        <w:right w:val="none" w:sz="0" w:space="0" w:color="auto"/>
      </w:divBdr>
    </w:div>
    <w:div w:id="661592218">
      <w:bodyDiv w:val="1"/>
      <w:marLeft w:val="0"/>
      <w:marRight w:val="0"/>
      <w:marTop w:val="0"/>
      <w:marBottom w:val="0"/>
      <w:divBdr>
        <w:top w:val="none" w:sz="0" w:space="0" w:color="auto"/>
        <w:left w:val="none" w:sz="0" w:space="0" w:color="auto"/>
        <w:bottom w:val="none" w:sz="0" w:space="0" w:color="auto"/>
        <w:right w:val="none" w:sz="0" w:space="0" w:color="auto"/>
      </w:divBdr>
    </w:div>
    <w:div w:id="1555123095">
      <w:bodyDiv w:val="1"/>
      <w:marLeft w:val="0"/>
      <w:marRight w:val="0"/>
      <w:marTop w:val="0"/>
      <w:marBottom w:val="0"/>
      <w:divBdr>
        <w:top w:val="none" w:sz="0" w:space="0" w:color="auto"/>
        <w:left w:val="none" w:sz="0" w:space="0" w:color="auto"/>
        <w:bottom w:val="none" w:sz="0" w:space="0" w:color="auto"/>
        <w:right w:val="none" w:sz="0" w:space="0" w:color="auto"/>
      </w:divBdr>
    </w:div>
    <w:div w:id="1586068814">
      <w:bodyDiv w:val="1"/>
      <w:marLeft w:val="0"/>
      <w:marRight w:val="0"/>
      <w:marTop w:val="0"/>
      <w:marBottom w:val="0"/>
      <w:divBdr>
        <w:top w:val="none" w:sz="0" w:space="0" w:color="auto"/>
        <w:left w:val="none" w:sz="0" w:space="0" w:color="auto"/>
        <w:bottom w:val="none" w:sz="0" w:space="0" w:color="auto"/>
        <w:right w:val="none" w:sz="0" w:space="0" w:color="auto"/>
      </w:divBdr>
    </w:div>
    <w:div w:id="1677151824">
      <w:bodyDiv w:val="1"/>
      <w:marLeft w:val="0"/>
      <w:marRight w:val="0"/>
      <w:marTop w:val="0"/>
      <w:marBottom w:val="0"/>
      <w:divBdr>
        <w:top w:val="none" w:sz="0" w:space="0" w:color="auto"/>
        <w:left w:val="none" w:sz="0" w:space="0" w:color="auto"/>
        <w:bottom w:val="none" w:sz="0" w:space="0" w:color="auto"/>
        <w:right w:val="none" w:sz="0" w:space="0" w:color="auto"/>
      </w:divBdr>
    </w:div>
    <w:div w:id="1804959348">
      <w:bodyDiv w:val="1"/>
      <w:marLeft w:val="0"/>
      <w:marRight w:val="0"/>
      <w:marTop w:val="0"/>
      <w:marBottom w:val="0"/>
      <w:divBdr>
        <w:top w:val="none" w:sz="0" w:space="0" w:color="auto"/>
        <w:left w:val="none" w:sz="0" w:space="0" w:color="auto"/>
        <w:bottom w:val="none" w:sz="0" w:space="0" w:color="auto"/>
        <w:right w:val="none" w:sz="0" w:space="0" w:color="auto"/>
      </w:divBdr>
    </w:div>
    <w:div w:id="1912885801">
      <w:bodyDiv w:val="1"/>
      <w:marLeft w:val="0"/>
      <w:marRight w:val="0"/>
      <w:marTop w:val="0"/>
      <w:marBottom w:val="0"/>
      <w:divBdr>
        <w:top w:val="none" w:sz="0" w:space="0" w:color="auto"/>
        <w:left w:val="none" w:sz="0" w:space="0" w:color="auto"/>
        <w:bottom w:val="none" w:sz="0" w:space="0" w:color="auto"/>
        <w:right w:val="none" w:sz="0" w:space="0" w:color="auto"/>
      </w:divBdr>
    </w:div>
    <w:div w:id="1920941138">
      <w:bodyDiv w:val="1"/>
      <w:marLeft w:val="0"/>
      <w:marRight w:val="0"/>
      <w:marTop w:val="0"/>
      <w:marBottom w:val="0"/>
      <w:divBdr>
        <w:top w:val="none" w:sz="0" w:space="0" w:color="auto"/>
        <w:left w:val="none" w:sz="0" w:space="0" w:color="auto"/>
        <w:bottom w:val="none" w:sz="0" w:space="0" w:color="auto"/>
        <w:right w:val="none" w:sz="0" w:space="0" w:color="auto"/>
      </w:divBdr>
    </w:div>
    <w:div w:id="1992710895">
      <w:bodyDiv w:val="1"/>
      <w:marLeft w:val="0"/>
      <w:marRight w:val="0"/>
      <w:marTop w:val="0"/>
      <w:marBottom w:val="0"/>
      <w:divBdr>
        <w:top w:val="none" w:sz="0" w:space="0" w:color="auto"/>
        <w:left w:val="none" w:sz="0" w:space="0" w:color="auto"/>
        <w:bottom w:val="none" w:sz="0" w:space="0" w:color="auto"/>
        <w:right w:val="none" w:sz="0" w:space="0" w:color="auto"/>
      </w:divBdr>
    </w:div>
    <w:div w:id="20512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e.gov.it/portale/cam-vig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BC89-E0FE-4FFF-BABD-C2DA223A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17</Pages>
  <Words>7096</Words>
  <Characters>40448</Characters>
  <Application>Microsoft Office Word</Application>
  <DocSecurity>0</DocSecurity>
  <Lines>337</Lines>
  <Paragraphs>94</Paragraphs>
  <ScaleCrop>false</ScaleCrop>
  <HeadingPairs>
    <vt:vector size="2" baseType="variant">
      <vt:variant>
        <vt:lpstr>Titolo</vt:lpstr>
      </vt:variant>
      <vt:variant>
        <vt:i4>1</vt:i4>
      </vt:variant>
    </vt:vector>
  </HeadingPairs>
  <TitlesOfParts>
    <vt:vector size="1" baseType="lpstr">
      <vt:lpstr/>
    </vt:vector>
  </TitlesOfParts>
  <Company>c</Company>
  <LinksUpToDate>false</LinksUpToDate>
  <CharactersWithSpaces>47450</CharactersWithSpaces>
  <SharedDoc>false</SharedDoc>
  <HLinks>
    <vt:vector size="6" baseType="variant">
      <vt:variant>
        <vt:i4>7602274</vt:i4>
      </vt:variant>
      <vt:variant>
        <vt:i4>0</vt:i4>
      </vt:variant>
      <vt:variant>
        <vt:i4>0</vt:i4>
      </vt:variant>
      <vt:variant>
        <vt:i4>5</vt:i4>
      </vt:variant>
      <vt:variant>
        <vt:lpwstr>https://eur02.safelinks.protection.outlook.com/?url=https%3A%2F%2Fwww.google.com%2Furl%3Fsa%3Dt%26rct%3Dj%26q%3D%26esrc%3Ds%26source%3Dweb%26cd%3D1%26cad%3Drja%26uact%3D8%26ved%3D2ahUKEwiI4o245bLoAhWEposKHaNlAKUQFjAAegQIFxAC%26url%3Dhttp%253A%252F%252Ficlissoneprimo.edu.it%252F%26usg%3DAOvVaw1sUnBd7UgOyAOzejoD2Tps&amp;data=02%7C01%7Cm.lombardo%40provincia.mb.it%7C9e6496ce363b48cde86808d7cfd5ac0c%7C5bcf0dbbf35f422e94943fa22286120e%7C0%7C0%7C637206390825835863&amp;sdata=c5Gr9IlkMfEVlbdCM6jaHpZCql9xsPSEoS9bSrzMSt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Genna Giuseppe</cp:lastModifiedBy>
  <cp:revision>376</cp:revision>
  <cp:lastPrinted>2026-04-15T14:58:00Z</cp:lastPrinted>
  <dcterms:created xsi:type="dcterms:W3CDTF">2023-04-13T11:36:00Z</dcterms:created>
  <dcterms:modified xsi:type="dcterms:W3CDTF">2026-04-17T06:51:00Z</dcterms:modified>
</cp:coreProperties>
</file>